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C3A" w:rsidRPr="009F3C3A" w:rsidRDefault="005F4D2D" w:rsidP="009F3C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9F3C3A" w:rsidRPr="009F3C3A">
        <w:rPr>
          <w:rFonts w:ascii="Times New Roman" w:hAnsi="Times New Roman" w:cs="Times New Roman"/>
          <w:sz w:val="28"/>
          <w:szCs w:val="28"/>
        </w:rPr>
        <w:t>Спорт</w:t>
      </w:r>
      <w:r w:rsidR="00B70AA2">
        <w:rPr>
          <w:rFonts w:ascii="Times New Roman" w:hAnsi="Times New Roman" w:cs="Times New Roman"/>
          <w:sz w:val="28"/>
          <w:szCs w:val="28"/>
        </w:rPr>
        <w:t xml:space="preserve"> – норма  жизни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819C1">
        <w:rPr>
          <w:rFonts w:ascii="Times New Roman" w:hAnsi="Times New Roman" w:cs="Times New Roman"/>
          <w:sz w:val="28"/>
          <w:szCs w:val="28"/>
        </w:rPr>
        <w:t xml:space="preserve"> (экскурсия  по  г. Якутску)</w:t>
      </w:r>
    </w:p>
    <w:tbl>
      <w:tblPr>
        <w:tblStyle w:val="a3"/>
        <w:tblW w:w="14850" w:type="dxa"/>
        <w:tblLayout w:type="fixed"/>
        <w:tblLook w:val="04A0" w:firstRow="1" w:lastRow="0" w:firstColumn="1" w:lastColumn="0" w:noHBand="0" w:noVBand="1"/>
      </w:tblPr>
      <w:tblGrid>
        <w:gridCol w:w="3085"/>
        <w:gridCol w:w="11765"/>
      </w:tblGrid>
      <w:tr w:rsidR="009F3C3A" w:rsidRPr="00652775" w:rsidTr="003878C4">
        <w:tc>
          <w:tcPr>
            <w:tcW w:w="3085" w:type="dxa"/>
          </w:tcPr>
          <w:p w:rsidR="009F3C3A" w:rsidRPr="00652775" w:rsidRDefault="009F3C3A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Название  школьного  образовательного  туристского  маршрута</w:t>
            </w:r>
          </w:p>
        </w:tc>
        <w:tc>
          <w:tcPr>
            <w:tcW w:w="11765" w:type="dxa"/>
          </w:tcPr>
          <w:p w:rsidR="009F3C3A" w:rsidRPr="00FA31D8" w:rsidRDefault="00B70AA2" w:rsidP="003878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1D8">
              <w:rPr>
                <w:rFonts w:ascii="Times New Roman" w:hAnsi="Times New Roman" w:cs="Times New Roman"/>
                <w:b/>
                <w:sz w:val="24"/>
                <w:szCs w:val="24"/>
              </w:rPr>
              <w:t>Спорт – норма  жизни</w:t>
            </w:r>
          </w:p>
        </w:tc>
      </w:tr>
      <w:tr w:rsidR="009F3C3A" w:rsidRPr="00652775" w:rsidTr="003878C4">
        <w:tc>
          <w:tcPr>
            <w:tcW w:w="3085" w:type="dxa"/>
          </w:tcPr>
          <w:p w:rsidR="009F3C3A" w:rsidRPr="00652775" w:rsidRDefault="009F3C3A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Ресурсы  о  регионе  и  районе  маршрута</w:t>
            </w:r>
          </w:p>
        </w:tc>
        <w:tc>
          <w:tcPr>
            <w:tcW w:w="11765" w:type="dxa"/>
          </w:tcPr>
          <w:p w:rsidR="00B70AA2" w:rsidRDefault="00613D4B" w:rsidP="00B70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="00B70AA2">
              <w:rPr>
                <w:rFonts w:ascii="Times New Roman" w:hAnsi="Times New Roman" w:cs="Times New Roman"/>
                <w:sz w:val="24"/>
                <w:szCs w:val="24"/>
              </w:rPr>
              <w:t>рта  спортивных  объектов  г. Якутска:</w:t>
            </w:r>
          </w:p>
          <w:p w:rsidR="009F3C3A" w:rsidRDefault="00EB72B2" w:rsidP="00B70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B70AA2" w:rsidRPr="00461B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https://yakutsk.kartasporta.ru/place-search-v2/</w:t>
              </w:r>
            </w:hyperlink>
          </w:p>
          <w:p w:rsidR="000B7E72" w:rsidRDefault="000B7E72" w:rsidP="000B7E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Официальная  информация  о  работе  Дворца  спорта  «50  лет  Победы»:</w:t>
            </w:r>
          </w:p>
          <w:p w:rsidR="000B7E72" w:rsidRDefault="00EB72B2" w:rsidP="000B7E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0B7E72" w:rsidRPr="00461B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https://ufkims14.ru/upravlenie/podvedomstvennye-uchrezhdeniya/40-dvorets-sporta-50-let-pobedy</w:t>
              </w:r>
            </w:hyperlink>
          </w:p>
          <w:p w:rsidR="000B7E72" w:rsidRDefault="000B7E72" w:rsidP="000B7E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 по  спортивному  комплексу (плавательному  бассейну)  «Самородок»:</w:t>
            </w:r>
          </w:p>
          <w:p w:rsidR="000B7E72" w:rsidRDefault="00EB72B2" w:rsidP="000B7E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0B7E72" w:rsidRPr="00461B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https://sportgyms.ru/yakutsk/10073-basseyn-samorodok.html</w:t>
              </w:r>
            </w:hyperlink>
          </w:p>
          <w:p w:rsidR="000B7E72" w:rsidRDefault="00EB72B2" w:rsidP="000B7E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0B7E72" w:rsidRPr="00461B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https://yakutsk.vsaunah.ru/bassejny/samorodok-plavatelnyj-bassejn/</w:t>
              </w:r>
            </w:hyperlink>
          </w:p>
          <w:p w:rsidR="000B7E72" w:rsidRDefault="00A50E70" w:rsidP="00B70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 по  ДЮСШ  №4:</w:t>
            </w:r>
          </w:p>
          <w:p w:rsidR="00A50E70" w:rsidRDefault="00EB72B2" w:rsidP="00B70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A50E70" w:rsidRPr="00461B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https://sportschools.ru/view-listing.php?id=11295</w:t>
              </w:r>
            </w:hyperlink>
          </w:p>
          <w:p w:rsidR="00B70AA2" w:rsidRDefault="00613D4B" w:rsidP="00B70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Прейскурант  на  </w:t>
            </w:r>
            <w:r w:rsidR="00D819C1">
              <w:rPr>
                <w:rFonts w:ascii="Times New Roman" w:hAnsi="Times New Roman" w:cs="Times New Roman"/>
                <w:sz w:val="24"/>
                <w:szCs w:val="24"/>
              </w:rPr>
              <w:t xml:space="preserve">платные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</w:t>
            </w:r>
            <w:r w:rsidR="00D819C1">
              <w:rPr>
                <w:rFonts w:ascii="Times New Roman" w:hAnsi="Times New Roman" w:cs="Times New Roman"/>
                <w:sz w:val="24"/>
                <w:szCs w:val="24"/>
              </w:rPr>
              <w:t>и  стадиона  «Туймаада»:</w:t>
            </w:r>
          </w:p>
          <w:p w:rsidR="00D819C1" w:rsidRDefault="00EB72B2" w:rsidP="00B70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D819C1" w:rsidRPr="00461B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https://ufkims14.ru/uslugi/ctadion-tujmaada-im-n-n-tarskogo</w:t>
              </w:r>
            </w:hyperlink>
          </w:p>
          <w:p w:rsidR="00F16F73" w:rsidRDefault="00741F93" w:rsidP="00B70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Расписание  работы  кружков  и  катания  Ледового  дворца  «Эллэй  Боотур»:</w:t>
            </w:r>
          </w:p>
          <w:p w:rsidR="00741F93" w:rsidRDefault="00EB72B2" w:rsidP="00B70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741F93" w:rsidRPr="00461B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http://elleybootur.ru/category/raspisanie-massovogo-kataniya/</w:t>
              </w:r>
            </w:hyperlink>
          </w:p>
          <w:p w:rsidR="000B7E72" w:rsidRDefault="00A50E70" w:rsidP="00B70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 по  работе  у</w:t>
            </w:r>
            <w:r w:rsidRPr="000F0E3D">
              <w:rPr>
                <w:rFonts w:ascii="Times New Roman" w:hAnsi="Times New Roman" w:cs="Times New Roman"/>
                <w:sz w:val="24"/>
                <w:szCs w:val="24"/>
              </w:rPr>
              <w:t>чебно-спортивн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0F0E3D">
              <w:rPr>
                <w:rFonts w:ascii="Times New Roman" w:hAnsi="Times New Roman" w:cs="Times New Roman"/>
                <w:sz w:val="24"/>
                <w:szCs w:val="24"/>
              </w:rPr>
              <w:t xml:space="preserve">  комплекс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F0E3D">
              <w:rPr>
                <w:rFonts w:ascii="Times New Roman" w:hAnsi="Times New Roman" w:cs="Times New Roman"/>
                <w:sz w:val="24"/>
                <w:szCs w:val="24"/>
              </w:rPr>
              <w:t xml:space="preserve">  центр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F0E3D">
              <w:rPr>
                <w:rFonts w:ascii="Times New Roman" w:hAnsi="Times New Roman" w:cs="Times New Roman"/>
                <w:sz w:val="24"/>
                <w:szCs w:val="24"/>
              </w:rPr>
              <w:t xml:space="preserve">  спортивной  подготовки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«Триумф»:</w:t>
            </w:r>
          </w:p>
          <w:p w:rsidR="00A50E70" w:rsidRDefault="00EB72B2" w:rsidP="00B70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A50E70" w:rsidRPr="00461B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https://yandex.ru/maps/org/triumf/1693684548/?ll=129.698608%2C62.018755&amp;z=15</w:t>
              </w:r>
            </w:hyperlink>
          </w:p>
          <w:p w:rsidR="00A50E70" w:rsidRDefault="00E250A7" w:rsidP="00B70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 о  воркаут-площадках  в  г. Якутске  как  пример  спортивных  площадок  во  дворе:</w:t>
            </w:r>
          </w:p>
          <w:p w:rsidR="00E250A7" w:rsidRDefault="00EB72B2" w:rsidP="00B70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E250A7" w:rsidRPr="00461B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https://sakhalife.ru/v-yakutske-zavershayut-raboty-po-ustrojstvu-vorkaut-ploshhadok/</w:t>
              </w:r>
            </w:hyperlink>
          </w:p>
          <w:p w:rsidR="00E250A7" w:rsidRDefault="00E250A7" w:rsidP="00B70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D98" w:rsidRPr="005F703A" w:rsidRDefault="00B70AA2" w:rsidP="007800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Маршрут  проходит  по</w:t>
            </w:r>
            <w:r w:rsidR="00A50E70">
              <w:rPr>
                <w:rFonts w:ascii="Times New Roman" w:hAnsi="Times New Roman" w:cs="Times New Roman"/>
                <w:sz w:val="24"/>
                <w:szCs w:val="24"/>
              </w:rPr>
              <w:t xml:space="preserve">  городу.  Экскурсию  </w:t>
            </w:r>
            <w:proofErr w:type="gramStart"/>
            <w:r w:rsidR="00A50E70">
              <w:rPr>
                <w:rFonts w:ascii="Times New Roman" w:hAnsi="Times New Roman" w:cs="Times New Roman"/>
                <w:sz w:val="24"/>
                <w:szCs w:val="24"/>
              </w:rPr>
              <w:t>рекомендуем  организовать  пешим  ходом  начиная</w:t>
            </w:r>
            <w:proofErr w:type="gramEnd"/>
            <w:r w:rsidR="00A50E70">
              <w:rPr>
                <w:rFonts w:ascii="Times New Roman" w:hAnsi="Times New Roman" w:cs="Times New Roman"/>
                <w:sz w:val="24"/>
                <w:szCs w:val="24"/>
              </w:rPr>
              <w:t xml:space="preserve">  с  Дворца  спорта  «50  лет  Победы»</w:t>
            </w:r>
            <w:r w:rsidR="0062699B">
              <w:rPr>
                <w:rFonts w:ascii="Times New Roman" w:hAnsi="Times New Roman" w:cs="Times New Roman"/>
                <w:sz w:val="24"/>
                <w:szCs w:val="24"/>
              </w:rPr>
              <w:t xml:space="preserve">.  Для  посещения  </w:t>
            </w:r>
            <w:r w:rsidR="00A50E7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2699B">
              <w:rPr>
                <w:rFonts w:ascii="Times New Roman" w:hAnsi="Times New Roman" w:cs="Times New Roman"/>
                <w:sz w:val="24"/>
                <w:szCs w:val="24"/>
              </w:rPr>
              <w:t>УСК  ЦСП  «Триумф»  потребуется  автотранспорт (на  автобусе  №6  или  8,  с  остановки  возле  Ледового  дворца  «Эллэй  Боотур»,  доезжаете  до  автовокзала  и  пересаживаетесь  на  автобус  №17  с  остановки  на  ул. Ойунского).</w:t>
            </w:r>
            <w:r w:rsidR="005F703A">
              <w:rPr>
                <w:rFonts w:ascii="Times New Roman" w:hAnsi="Times New Roman" w:cs="Times New Roman"/>
                <w:sz w:val="24"/>
                <w:szCs w:val="24"/>
              </w:rPr>
              <w:t xml:space="preserve">  На  маршруте  полный  доступ  к  сотовой  связи,  </w:t>
            </w:r>
            <w:r w:rsidR="005F7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</w:t>
            </w:r>
            <w:r w:rsidR="005F703A" w:rsidRPr="005F70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F7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</w:t>
            </w:r>
            <w:r w:rsidR="005F703A">
              <w:rPr>
                <w:rFonts w:ascii="Times New Roman" w:hAnsi="Times New Roman" w:cs="Times New Roman"/>
                <w:sz w:val="24"/>
                <w:szCs w:val="24"/>
              </w:rPr>
              <w:t>,  во  всех  объектах  и  на  маршруте  есть  возможность  получить  медицинскую  помощь.</w:t>
            </w:r>
          </w:p>
        </w:tc>
      </w:tr>
      <w:tr w:rsidR="009F3C3A" w:rsidRPr="00652775" w:rsidTr="003878C4">
        <w:tc>
          <w:tcPr>
            <w:tcW w:w="3085" w:type="dxa"/>
          </w:tcPr>
          <w:p w:rsidR="009F3C3A" w:rsidRPr="00652775" w:rsidRDefault="009F3C3A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Предполагаемая  целевая  аудитория</w:t>
            </w:r>
          </w:p>
        </w:tc>
        <w:tc>
          <w:tcPr>
            <w:tcW w:w="11765" w:type="dxa"/>
          </w:tcPr>
          <w:p w:rsidR="009F3C3A" w:rsidRPr="00652775" w:rsidRDefault="009F3C3A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Обучающиеся (воспитанники),  с  указанием:</w:t>
            </w:r>
          </w:p>
          <w:p w:rsidR="009F3C3A" w:rsidRPr="00652775" w:rsidRDefault="009F3C3A" w:rsidP="003878C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Возраста (от</w:t>
            </w:r>
            <w:r w:rsidR="00AC48B9">
              <w:rPr>
                <w:rFonts w:ascii="Times New Roman" w:hAnsi="Times New Roman" w:cs="Times New Roman"/>
                <w:sz w:val="24"/>
                <w:szCs w:val="24"/>
              </w:rPr>
              <w:t xml:space="preserve">  7</w:t>
            </w: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 xml:space="preserve">  и  до</w:t>
            </w:r>
            <w:r w:rsidR="00AC48B9">
              <w:rPr>
                <w:rFonts w:ascii="Times New Roman" w:hAnsi="Times New Roman" w:cs="Times New Roman"/>
                <w:sz w:val="24"/>
                <w:szCs w:val="24"/>
              </w:rPr>
              <w:t xml:space="preserve">  17</w:t>
            </w: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 xml:space="preserve">  лет)</w:t>
            </w:r>
          </w:p>
          <w:p w:rsidR="009F3C3A" w:rsidRPr="00652775" w:rsidRDefault="009F3C3A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Дополнительно:</w:t>
            </w:r>
          </w:p>
          <w:p w:rsidR="009F3C3A" w:rsidRPr="00652775" w:rsidRDefault="009F3C3A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 </w:t>
            </w:r>
            <w:r w:rsidR="00AC48B9">
              <w:rPr>
                <w:rFonts w:ascii="Times New Roman" w:hAnsi="Times New Roman" w:cs="Times New Roman"/>
                <w:sz w:val="24"/>
                <w:szCs w:val="24"/>
              </w:rPr>
              <w:t>спортивных</w:t>
            </w: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 xml:space="preserve">  смен</w:t>
            </w:r>
            <w:r w:rsidR="00AC48B9">
              <w:rPr>
                <w:rFonts w:ascii="Times New Roman" w:hAnsi="Times New Roman" w:cs="Times New Roman"/>
                <w:sz w:val="24"/>
                <w:szCs w:val="24"/>
              </w:rPr>
              <w:t xml:space="preserve">  летних  лагерей</w:t>
            </w: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 xml:space="preserve">,  члены  </w:t>
            </w:r>
            <w:r w:rsidR="00AC48B9">
              <w:rPr>
                <w:rFonts w:ascii="Times New Roman" w:hAnsi="Times New Roman" w:cs="Times New Roman"/>
                <w:sz w:val="24"/>
                <w:szCs w:val="24"/>
              </w:rPr>
              <w:t xml:space="preserve">детских  спортивных  </w:t>
            </w: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клуб</w:t>
            </w:r>
            <w:r w:rsidR="00AC48B9">
              <w:rPr>
                <w:rFonts w:ascii="Times New Roman" w:hAnsi="Times New Roman" w:cs="Times New Roman"/>
                <w:sz w:val="24"/>
                <w:szCs w:val="24"/>
              </w:rPr>
              <w:t>ов  и  секций</w:t>
            </w:r>
          </w:p>
          <w:p w:rsidR="009F3C3A" w:rsidRDefault="009F3C3A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Совместно  с  родителями</w:t>
            </w:r>
          </w:p>
          <w:p w:rsidR="009E2E0A" w:rsidRPr="00652775" w:rsidRDefault="009E2E0A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Продолжительность  маршрута  4-5 часов</w:t>
            </w:r>
          </w:p>
        </w:tc>
      </w:tr>
      <w:tr w:rsidR="009F3C3A" w:rsidRPr="00652775" w:rsidTr="003878C4">
        <w:tc>
          <w:tcPr>
            <w:tcW w:w="3085" w:type="dxa"/>
          </w:tcPr>
          <w:p w:rsidR="009F3C3A" w:rsidRPr="00652775" w:rsidRDefault="009F3C3A" w:rsidP="009F3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Весна-осень.  </w:t>
            </w:r>
          </w:p>
          <w:p w:rsidR="009F3C3A" w:rsidRPr="00652775" w:rsidRDefault="009F3C3A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5" w:type="dxa"/>
          </w:tcPr>
          <w:p w:rsidR="009F3C3A" w:rsidRPr="00652775" w:rsidRDefault="009F3C3A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  время  весенних  и  летних  каникул,  сентябрь.</w:t>
            </w:r>
          </w:p>
          <w:p w:rsidR="009F3C3A" w:rsidRPr="00652775" w:rsidRDefault="009F3C3A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 это  время  объекты  маршрута,  особенно  спортивные  площадки  и  стадионы,  наиболее  доступны.</w:t>
            </w:r>
          </w:p>
          <w:p w:rsidR="009F3C3A" w:rsidRPr="00652775" w:rsidRDefault="009F3C3A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C3A" w:rsidRPr="00652775" w:rsidRDefault="009F3C3A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  время  экскурсии  желательна  спортивная  форма  одежды  для  выполнения  ознакомительных  упражнений  на  спортивных  площадках.</w:t>
            </w:r>
          </w:p>
        </w:tc>
      </w:tr>
      <w:tr w:rsidR="009F3C3A" w:rsidRPr="00652775" w:rsidTr="003878C4">
        <w:tc>
          <w:tcPr>
            <w:tcW w:w="3085" w:type="dxa"/>
          </w:tcPr>
          <w:p w:rsidR="009F3C3A" w:rsidRPr="00652775" w:rsidRDefault="009F3C3A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Ключевые  направления</w:t>
            </w:r>
          </w:p>
        </w:tc>
        <w:tc>
          <w:tcPr>
            <w:tcW w:w="11765" w:type="dxa"/>
          </w:tcPr>
          <w:p w:rsidR="009F3C3A" w:rsidRPr="00652775" w:rsidRDefault="009F3C3A" w:rsidP="009F3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#История #Патриотика #Традиции #Родной  край #Наследие #Отечество #Культура</w:t>
            </w:r>
          </w:p>
        </w:tc>
      </w:tr>
      <w:tr w:rsidR="009F3C3A" w:rsidRPr="00652775" w:rsidTr="003878C4">
        <w:tc>
          <w:tcPr>
            <w:tcW w:w="3085" w:type="dxa"/>
          </w:tcPr>
          <w:p w:rsidR="009F3C3A" w:rsidRPr="00652775" w:rsidRDefault="009F3C3A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Маршрут  интегрируется  в  образовательные/воспитательные  программы</w:t>
            </w:r>
          </w:p>
          <w:p w:rsidR="009F3C3A" w:rsidRPr="00652775" w:rsidRDefault="009F3C3A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C3A" w:rsidRPr="00652775" w:rsidRDefault="009F3C3A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Возможные  образовательные  и  воспитательные  эффекты</w:t>
            </w:r>
          </w:p>
        </w:tc>
        <w:tc>
          <w:tcPr>
            <w:tcW w:w="11765" w:type="dxa"/>
          </w:tcPr>
          <w:p w:rsidR="009F3C3A" w:rsidRPr="00652775" w:rsidRDefault="009F3C3A" w:rsidP="003878C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дополнение  </w:t>
            </w: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образовательн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 xml:space="preserve">  программ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предмета  «Физическая  культура»</w:t>
            </w: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 xml:space="preserve">  в  рамках  внеурочной 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F3C3A" w:rsidRPr="00652775" w:rsidRDefault="009F3C3A" w:rsidP="003878C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 с  историей  спорта  края,</w:t>
            </w:r>
          </w:p>
          <w:p w:rsidR="009F3C3A" w:rsidRPr="00652775" w:rsidRDefault="009F3C3A" w:rsidP="003878C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программы  воспитательной  работы</w:t>
            </w:r>
            <w:r w:rsidR="00AC48B9">
              <w:rPr>
                <w:rFonts w:ascii="Times New Roman" w:hAnsi="Times New Roman" w:cs="Times New Roman"/>
                <w:sz w:val="24"/>
                <w:szCs w:val="24"/>
              </w:rPr>
              <w:t xml:space="preserve">  средствами  спорта</w:t>
            </w:r>
          </w:p>
          <w:p w:rsidR="009F3C3A" w:rsidRDefault="009F3C3A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F24" w:rsidRPr="00652775" w:rsidRDefault="00656F24" w:rsidP="00656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 получат  знания  по  организации  тренировок  самостоятельно  или  в  составе  группы (семьи)  на  спортивных  площадках  во  дворе.  Познакомятся  с  расположением  и  работой  некоторых  спортивных  объектов  г. Якутска,  узнают  о  наличии  таких  объектов  по  городу  и  смогут  выбрать  ближайший  из  них  для  посещения  и  занятия  спортом.</w:t>
            </w:r>
          </w:p>
        </w:tc>
      </w:tr>
      <w:tr w:rsidR="009F3C3A" w:rsidRPr="00652775" w:rsidTr="003878C4">
        <w:tc>
          <w:tcPr>
            <w:tcW w:w="3085" w:type="dxa"/>
          </w:tcPr>
          <w:p w:rsidR="009F3C3A" w:rsidRPr="00652775" w:rsidRDefault="009F3C3A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Возможный  уровень  познавательной/образовательной  нагрузки</w:t>
            </w:r>
          </w:p>
        </w:tc>
        <w:tc>
          <w:tcPr>
            <w:tcW w:w="11765" w:type="dxa"/>
          </w:tcPr>
          <w:p w:rsidR="009F3C3A" w:rsidRPr="00652775" w:rsidRDefault="009F3C3A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Досуговый</w:t>
            </w:r>
          </w:p>
          <w:p w:rsidR="009F3C3A" w:rsidRDefault="009F3C3A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Ознакомительный</w:t>
            </w:r>
          </w:p>
          <w:p w:rsidR="00047062" w:rsidRPr="00652775" w:rsidRDefault="00047062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Познавательный</w:t>
            </w:r>
          </w:p>
          <w:p w:rsidR="009F3C3A" w:rsidRPr="00652775" w:rsidRDefault="009F3C3A" w:rsidP="00AC48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Углубленный</w:t>
            </w:r>
            <w:proofErr w:type="gramEnd"/>
            <w:r w:rsidRPr="0065277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AC48B9">
              <w:rPr>
                <w:rFonts w:ascii="Times New Roman" w:hAnsi="Times New Roman" w:cs="Times New Roman"/>
                <w:sz w:val="24"/>
                <w:szCs w:val="24"/>
              </w:rPr>
              <w:t>для  учащихся  специализированных  спортивных  ОУ</w:t>
            </w: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F3C3A" w:rsidRPr="00652775" w:rsidTr="003878C4">
        <w:tc>
          <w:tcPr>
            <w:tcW w:w="3085" w:type="dxa"/>
          </w:tcPr>
          <w:p w:rsidR="009F3C3A" w:rsidRPr="00652775" w:rsidRDefault="009F3C3A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Доступность  для  детей  с  ОВЗ  и  детей-инвалидов</w:t>
            </w:r>
          </w:p>
        </w:tc>
        <w:tc>
          <w:tcPr>
            <w:tcW w:w="11765" w:type="dxa"/>
          </w:tcPr>
          <w:p w:rsidR="009F3C3A" w:rsidRPr="00652775" w:rsidRDefault="00047062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Маршрут  доступен</w:t>
            </w:r>
            <w:r w:rsidR="009F3C3A" w:rsidRPr="00652775">
              <w:rPr>
                <w:rFonts w:ascii="Times New Roman" w:hAnsi="Times New Roman" w:cs="Times New Roman"/>
                <w:sz w:val="24"/>
                <w:szCs w:val="24"/>
              </w:rPr>
              <w:t xml:space="preserve">  для  обучающихся  с  ОВЗ  и  детей-инвалидов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 Все  объекты  оборудованы  в  рамках  программы  «Доступная  среда».</w:t>
            </w:r>
          </w:p>
          <w:p w:rsidR="009F3C3A" w:rsidRPr="00652775" w:rsidRDefault="00047062" w:rsidP="00047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Рекомендуем  найти  инструктора  по  спорту  для  показа  и  обучения  упражнениям  на  спортивной  площадке.  На  спортивных  объектах  необходимо  заранее  договориться  с  администрацией  о  проведении  экскурсии.</w:t>
            </w:r>
          </w:p>
        </w:tc>
      </w:tr>
      <w:tr w:rsidR="009F3C3A" w:rsidRPr="00652775" w:rsidTr="003878C4">
        <w:tc>
          <w:tcPr>
            <w:tcW w:w="3085" w:type="dxa"/>
          </w:tcPr>
          <w:p w:rsidR="009F3C3A" w:rsidRPr="00652775" w:rsidRDefault="009F3C3A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Продолжительность  маршрута</w:t>
            </w:r>
          </w:p>
        </w:tc>
        <w:tc>
          <w:tcPr>
            <w:tcW w:w="11765" w:type="dxa"/>
          </w:tcPr>
          <w:p w:rsidR="009F3C3A" w:rsidRPr="00652775" w:rsidRDefault="009E2E0A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  часов.  При  посещении  дополнительного  объекта  экскурсия  продлится  еще  на  2  часа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</w:tr>
      <w:tr w:rsidR="009F3C3A" w:rsidRPr="00652775" w:rsidTr="003878C4">
        <w:tc>
          <w:tcPr>
            <w:tcW w:w="3085" w:type="dxa"/>
          </w:tcPr>
          <w:p w:rsidR="009F3C3A" w:rsidRPr="00652775" w:rsidRDefault="009F3C3A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Протяженность  маршрута</w:t>
            </w:r>
          </w:p>
        </w:tc>
        <w:tc>
          <w:tcPr>
            <w:tcW w:w="11765" w:type="dxa"/>
          </w:tcPr>
          <w:p w:rsidR="009F3C3A" w:rsidRPr="00652775" w:rsidRDefault="009F3C3A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Указывается  общая  протяженность  маршрута,  с  указанием  протяженности  маршрута  на  каждом  виде  транспорта (при  комбинированном  маршруте)</w:t>
            </w:r>
          </w:p>
          <w:p w:rsidR="009F3C3A" w:rsidRPr="00652775" w:rsidRDefault="009F3C3A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Указываются  дополнительные  варианты  нитки  маршрута  или  аварийные  выходы  с  него</w:t>
            </w:r>
          </w:p>
        </w:tc>
      </w:tr>
      <w:tr w:rsidR="009F3C3A" w:rsidRPr="00652775" w:rsidTr="003878C4">
        <w:tc>
          <w:tcPr>
            <w:tcW w:w="3085" w:type="dxa"/>
          </w:tcPr>
          <w:p w:rsidR="009F3C3A" w:rsidRPr="00652775" w:rsidRDefault="009F3C3A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Объекты  показа</w:t>
            </w:r>
          </w:p>
        </w:tc>
        <w:tc>
          <w:tcPr>
            <w:tcW w:w="11765" w:type="dxa"/>
          </w:tcPr>
          <w:p w:rsidR="000B7E72" w:rsidRDefault="000B7E72" w:rsidP="000F0E3D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Дворец  спорта  «50  лет  Победы» (ул. Орджоникидзе, 28)</w:t>
            </w:r>
          </w:p>
          <w:p w:rsidR="000F0E3D" w:rsidRDefault="000F0E3D" w:rsidP="000F0E3D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F0E3D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t>Спортивный  комплекс (плавательный</w:t>
            </w:r>
            <w:r w:rsidRPr="000F0E3D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 б</w:t>
            </w:r>
            <w:r w:rsidRPr="000F0E3D">
              <w:rPr>
                <w:rFonts w:ascii="Times New Roman" w:hAnsi="Times New Roman" w:cs="Times New Roman"/>
                <w:sz w:val="24"/>
                <w:szCs w:val="24"/>
              </w:rPr>
              <w:t>ассейн)  «Самородок» (ул. Орджоникидзе  28а,  работает  с  9.00  до  18.00  часов,  перерыв  на  обед  13.00-14.00 часов)</w:t>
            </w:r>
          </w:p>
          <w:p w:rsidR="000F0E3D" w:rsidRPr="000F0E3D" w:rsidRDefault="004034D4" w:rsidP="000F0E3D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F0E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ДЮСШ</w:t>
            </w:r>
            <w:r w:rsidR="00D819C1" w:rsidRPr="000F0E3D">
              <w:rPr>
                <w:rFonts w:ascii="Times New Roman" w:hAnsi="Times New Roman" w:cs="Times New Roman"/>
                <w:sz w:val="24"/>
                <w:szCs w:val="24"/>
              </w:rPr>
              <w:t xml:space="preserve">  №4  по  адресу  ул. Шавкунова, 63а</w:t>
            </w:r>
          </w:p>
          <w:p w:rsidR="004034D4" w:rsidRPr="000F0E3D" w:rsidRDefault="00613D4B" w:rsidP="000F0E3D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F0E3D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Региональный центр тестирования Всероссийского физкультурно-спортивного комплекса «Готов к труду и обороне» (ГТО) Республики Саха (Якутия),  с</w:t>
            </w:r>
            <w:r w:rsidR="00B70AA2" w:rsidRPr="000F0E3D">
              <w:rPr>
                <w:rFonts w:ascii="Times New Roman" w:hAnsi="Times New Roman" w:cs="Times New Roman"/>
                <w:sz w:val="24"/>
                <w:szCs w:val="24"/>
              </w:rPr>
              <w:t>тадион  «</w:t>
            </w:r>
            <w:r w:rsidR="004034D4" w:rsidRPr="000F0E3D">
              <w:rPr>
                <w:rFonts w:ascii="Times New Roman" w:hAnsi="Times New Roman" w:cs="Times New Roman"/>
                <w:sz w:val="24"/>
                <w:szCs w:val="24"/>
              </w:rPr>
              <w:t>Туймаада</w:t>
            </w:r>
            <w:r w:rsidR="00B70AA2" w:rsidRPr="000F0E3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0F0E3D">
              <w:rPr>
                <w:rFonts w:ascii="Times New Roman" w:hAnsi="Times New Roman" w:cs="Times New Roman"/>
                <w:sz w:val="24"/>
                <w:szCs w:val="24"/>
              </w:rPr>
              <w:t xml:space="preserve">  им. Н.Н. Тарского (ул. Лермонтова, 64,  2  этаж)</w:t>
            </w:r>
          </w:p>
          <w:p w:rsidR="009E0203" w:rsidRPr="009E0203" w:rsidRDefault="00741F93" w:rsidP="009E0203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F0E3D">
              <w:rPr>
                <w:rFonts w:ascii="Times New Roman" w:hAnsi="Times New Roman" w:cs="Times New Roman"/>
                <w:sz w:val="24"/>
                <w:szCs w:val="24"/>
              </w:rPr>
              <w:t>Ледовая  арена  ГБУ  Республиканской  специализированной  спортивной  школы  по  зимним  видам  спорта</w:t>
            </w:r>
            <w:r w:rsidR="00B70AA2" w:rsidRPr="000F0E3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0F0E3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B70AA2" w:rsidRPr="000F0E3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034D4" w:rsidRPr="000F0E3D">
              <w:rPr>
                <w:rFonts w:ascii="Times New Roman" w:hAnsi="Times New Roman" w:cs="Times New Roman"/>
                <w:sz w:val="24"/>
                <w:szCs w:val="24"/>
              </w:rPr>
              <w:t>Ледовый  дворец</w:t>
            </w:r>
            <w:r w:rsidR="00B70AA2" w:rsidRPr="000F0E3D">
              <w:rPr>
                <w:rFonts w:ascii="Times New Roman" w:hAnsi="Times New Roman" w:cs="Times New Roman"/>
                <w:sz w:val="24"/>
                <w:szCs w:val="24"/>
              </w:rPr>
              <w:t xml:space="preserve">  «Эллэй  Боотур»</w:t>
            </w:r>
            <w:r w:rsidRPr="000F0E3D">
              <w:rPr>
                <w:rFonts w:ascii="Times New Roman" w:hAnsi="Times New Roman" w:cs="Times New Roman"/>
                <w:sz w:val="24"/>
                <w:szCs w:val="24"/>
              </w:rPr>
              <w:t>) (ул. Лермонтова  64/1)</w:t>
            </w:r>
            <w:r w:rsidR="000F0E3D" w:rsidRPr="000F0E3D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  <w:p w:rsidR="000F0E3D" w:rsidRPr="009E0203" w:rsidRDefault="009E0203" w:rsidP="009E0203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F0E3D">
              <w:rPr>
                <w:rFonts w:ascii="Times New Roman" w:hAnsi="Times New Roman" w:cs="Times New Roman"/>
                <w:sz w:val="24"/>
                <w:szCs w:val="24"/>
              </w:rPr>
              <w:t>Спортплощадка  во  дворе:  выбираете  исходя  из  географии  вашего  округа</w:t>
            </w:r>
          </w:p>
          <w:p w:rsidR="000B7E72" w:rsidRPr="000B7E72" w:rsidRDefault="000B7E72" w:rsidP="000B7E72">
            <w:pPr>
              <w:shd w:val="clear" w:color="auto" w:fill="FFFFFF"/>
              <w:spacing w:line="300" w:lineRule="atLeast"/>
              <w:ind w:left="360"/>
              <w:textAlignment w:val="baseline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t>Дополнительный  объект:</w:t>
            </w:r>
          </w:p>
          <w:p w:rsidR="009F3C3A" w:rsidRPr="000F0E3D" w:rsidRDefault="000F0E3D" w:rsidP="000F0E3D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F0E3D">
              <w:rPr>
                <w:rFonts w:ascii="Times New Roman" w:hAnsi="Times New Roman" w:cs="Times New Roman"/>
                <w:sz w:val="24"/>
                <w:szCs w:val="24"/>
              </w:rPr>
              <w:t>Учебно-спортивный  комплекс  центр  спортивной  подготовки  «Триумф» (ул. Ойунского, 26)</w:t>
            </w:r>
          </w:p>
        </w:tc>
      </w:tr>
      <w:tr w:rsidR="009F3C3A" w:rsidRPr="00652775" w:rsidTr="003878C4">
        <w:tc>
          <w:tcPr>
            <w:tcW w:w="3085" w:type="dxa"/>
          </w:tcPr>
          <w:p w:rsidR="009F3C3A" w:rsidRPr="00652775" w:rsidRDefault="009F3C3A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Цели  и  задачи  маршрута,  в  т.ч.  образовательные  и  воспитательные</w:t>
            </w:r>
          </w:p>
        </w:tc>
        <w:tc>
          <w:tcPr>
            <w:tcW w:w="11765" w:type="dxa"/>
          </w:tcPr>
          <w:p w:rsidR="00373CC9" w:rsidRDefault="00373CC9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  данного  маршрута:  ознакомить  учащихся  с  различными  вариантами  занятий  физической  культурой  и  спортом  по  принципу  «От  спортплощадки - до  стадиона!».  Особый  акцент  необходимо  сделать  на  способы  и  формы  занятий  в  шаговой  доступности  от  места  проживания  учащихся (дворовая  спортивная  площадка).  </w:t>
            </w:r>
            <w:bookmarkStart w:id="0" w:name="_GoBack"/>
            <w:bookmarkEnd w:id="0"/>
          </w:p>
          <w:p w:rsidR="0078000E" w:rsidRDefault="0078000E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000E" w:rsidRDefault="0078000E" w:rsidP="007800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 проведении  экскурсии  рекомендуем  показать  само  здание (объект),  указать  на  его  расположение  относительно  улиц  и  хорошо  известных  для  учащихся  объектов.  </w:t>
            </w:r>
            <w:r w:rsidRPr="0078000E">
              <w:rPr>
                <w:rFonts w:ascii="Times New Roman" w:hAnsi="Times New Roman" w:cs="Times New Roman"/>
                <w:b/>
                <w:sz w:val="24"/>
                <w:szCs w:val="24"/>
              </w:rPr>
              <w:t>Например,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«Стадион  «Туймаада»  расположен  на  перекрестке  самой  длинной  улицы  нашего  города – улице  Лермонтова  и  одной  из  центральных  улиц – улицы  Кирова.  На  Комсомольской  площади  рядом  с  главным  входом  Парка  культуры  и  отдыха.  Сюда  мы  доехали  на  автобусе  №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  вышли  на  остановке  «Крестьянский  рынок».</w:t>
            </w:r>
          </w:p>
          <w:p w:rsidR="0078000E" w:rsidRDefault="0078000E" w:rsidP="007800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Перед  посещением  объекта  необходимо  провести  его  осмотр  и  сделать  групповую  фотографию  на  его  фоне (для  последующего  отчет  по  мероприятию).  </w:t>
            </w:r>
          </w:p>
          <w:p w:rsidR="0078000E" w:rsidRDefault="0078000E" w:rsidP="007800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Перед  входом  необходимо  довести  до  учащихся  требования  и  правила  при  посещении  объекта (сменная  обувь,  регистрация  на  входе,  проведение  досмотра,  покупка  входного  билета  и  т.д.).  </w:t>
            </w:r>
          </w:p>
          <w:p w:rsidR="0078000E" w:rsidRDefault="0078000E" w:rsidP="007800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 окончании  посещения  объекта  желательно  провести  блиц-опрос  по  объекту.  </w:t>
            </w:r>
            <w:r w:rsidRPr="0078000E">
              <w:rPr>
                <w:rFonts w:ascii="Times New Roman" w:hAnsi="Times New Roman" w:cs="Times New Roman"/>
                <w:b/>
                <w:sz w:val="24"/>
                <w:szCs w:val="24"/>
              </w:rPr>
              <w:t>Например,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какие  спортивные  секции  и  кружки  имеются  во  Дворце  спорта  «50  лет  Победы»?  К  кому  обратиться  при  необходимости  записаться  в  спортивную  секцию?  Какие  правила  посещения  действуют  во  Дворце  спорта  «50  лет  Победы»?  На  каком  автобусе  удобнее  сюда  приехать?</w:t>
            </w:r>
          </w:p>
          <w:p w:rsidR="0078000E" w:rsidRDefault="0078000E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C3A" w:rsidRPr="00652775" w:rsidRDefault="009E0203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 результатам  экскурсии  учащиеся  должны  знать  расположение  спортивных  объектов,  и  какие  услуги  они  могут  получить.  Также  учащиеся  должны  получить  полное  представление  о  возможностях  спортивной  площадки  во  дворе  по  физическому  развитию.</w:t>
            </w:r>
          </w:p>
          <w:p w:rsidR="009F3C3A" w:rsidRPr="00652775" w:rsidRDefault="009F3C3A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2A7" w:rsidRDefault="004112A7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 спортивной  площадке  необходимо  провести  занятия  с  показом  различных  доступных</w:t>
            </w:r>
            <w:r w:rsidR="0078000E">
              <w:rPr>
                <w:rFonts w:ascii="Times New Roman" w:hAnsi="Times New Roman" w:cs="Times New Roman"/>
                <w:sz w:val="24"/>
                <w:szCs w:val="24"/>
              </w:rPr>
              <w:t xml:space="preserve">  для  их  уровня  </w:t>
            </w:r>
            <w:r w:rsidR="007800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физического  развития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упражнений.  Необходимо  подготовить  раздаточный  материал:  «Комплекс  упражнений  на  спортплощадке».</w:t>
            </w:r>
          </w:p>
          <w:p w:rsidR="009F3C3A" w:rsidRPr="00652775" w:rsidRDefault="004112A7" w:rsidP="004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 экскурсии  необходимо  раздать  учащимся  раздаточный  материал  по  местоположению  остальных  спортивных  объектов,  не  вошедших  в  экскурсию.  </w:t>
            </w:r>
          </w:p>
        </w:tc>
      </w:tr>
      <w:tr w:rsidR="009F3C3A" w:rsidRPr="00652775" w:rsidTr="003878C4">
        <w:tc>
          <w:tcPr>
            <w:tcW w:w="3085" w:type="dxa"/>
          </w:tcPr>
          <w:p w:rsidR="009F3C3A" w:rsidRPr="00652775" w:rsidRDefault="009F3C3A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Дополнительные  условия</w:t>
            </w:r>
          </w:p>
        </w:tc>
        <w:tc>
          <w:tcPr>
            <w:tcW w:w="11765" w:type="dxa"/>
          </w:tcPr>
          <w:p w:rsidR="009F3C3A" w:rsidRPr="00652775" w:rsidRDefault="004112A7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 учащихся  должна  быть  спортивная  форма.  При  посещении  объектов  требуется  наличие  сменной  обуви.</w:t>
            </w:r>
          </w:p>
        </w:tc>
      </w:tr>
      <w:tr w:rsidR="009F3C3A" w:rsidRPr="00652775" w:rsidTr="003878C4">
        <w:tc>
          <w:tcPr>
            <w:tcW w:w="3085" w:type="dxa"/>
          </w:tcPr>
          <w:p w:rsidR="009F3C3A" w:rsidRDefault="009F3C3A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Карта  маршрута</w:t>
            </w:r>
          </w:p>
          <w:p w:rsidR="00FC059D" w:rsidRDefault="00FC059D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059D" w:rsidRDefault="00FC059D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059D" w:rsidRPr="00652775" w:rsidRDefault="00FC059D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 маршрута</w:t>
            </w:r>
          </w:p>
        </w:tc>
        <w:tc>
          <w:tcPr>
            <w:tcW w:w="11765" w:type="dxa"/>
          </w:tcPr>
          <w:p w:rsidR="0078000E" w:rsidRDefault="00FC059D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0935" w:dyaOrig="70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6.75pt;height:354.75pt" o:ole="">
                  <v:imagedata r:id="rId15" o:title=""/>
                </v:shape>
                <o:OLEObject Type="Embed" ProgID="PBrush" ShapeID="_x0000_i1025" DrawAspect="Content" ObjectID="_1721727077" r:id="rId16"/>
              </w:object>
            </w:r>
            <w:r w:rsidR="008C63A7" w:rsidRPr="004112A7">
              <w:rPr>
                <w:noProof/>
                <w:lang w:eastAsia="ru-RU"/>
              </w:rPr>
              <w:drawing>
                <wp:inline distT="0" distB="0" distL="0" distR="0" wp14:anchorId="68C944C9" wp14:editId="0C60CA62">
                  <wp:extent cx="3162300" cy="2318033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2318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0AA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Дворец  спорта  «50  лет  Победы»</w:t>
            </w:r>
          </w:p>
          <w:p w:rsidR="0078000E" w:rsidRDefault="00B70AA2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8000E" w:rsidRDefault="00B70AA2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63A7" w:rsidRPr="004112A7">
              <w:rPr>
                <w:noProof/>
                <w:lang w:eastAsia="ru-RU"/>
              </w:rPr>
              <w:drawing>
                <wp:inline distT="0" distB="0" distL="0" distR="0" wp14:anchorId="7840D2A3" wp14:editId="69DDAA87">
                  <wp:extent cx="3648075" cy="1846243"/>
                  <wp:effectExtent l="0" t="0" r="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431" cy="18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C059D">
              <w:rPr>
                <w:rFonts w:ascii="Times New Roman" w:hAnsi="Times New Roman" w:cs="Times New Roman"/>
                <w:sz w:val="24"/>
                <w:szCs w:val="24"/>
              </w:rPr>
              <w:t xml:space="preserve">  Плавательный  бассейн  «Самородок»</w:t>
            </w:r>
          </w:p>
          <w:p w:rsidR="0078000E" w:rsidRDefault="008C63A7" w:rsidP="003878C4">
            <w:pPr>
              <w:rPr>
                <w:noProof/>
                <w:lang w:eastAsia="ru-RU"/>
              </w:rPr>
            </w:pPr>
            <w:r w:rsidRPr="005F4D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7E3EBDC" wp14:editId="7DDC498F">
                  <wp:extent cx="3177446" cy="2334587"/>
                  <wp:effectExtent l="0" t="0" r="4445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023" cy="233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C059D">
              <w:rPr>
                <w:noProof/>
                <w:lang w:eastAsia="ru-RU"/>
              </w:rPr>
              <w:t xml:space="preserve">  Детско-юношеская  спортивная  школа  №4</w:t>
            </w:r>
          </w:p>
          <w:p w:rsidR="00FC059D" w:rsidRDefault="00FC059D" w:rsidP="003878C4">
            <w:pPr>
              <w:rPr>
                <w:noProof/>
                <w:lang w:eastAsia="ru-RU"/>
              </w:rPr>
            </w:pPr>
          </w:p>
          <w:p w:rsidR="0078000E" w:rsidRDefault="008C63A7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3A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FEEFB5" wp14:editId="7D3EB6DC">
                  <wp:extent cx="3105150" cy="2335574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335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C059D">
              <w:rPr>
                <w:rFonts w:ascii="Times New Roman" w:hAnsi="Times New Roman" w:cs="Times New Roman"/>
                <w:sz w:val="24"/>
                <w:szCs w:val="24"/>
              </w:rPr>
              <w:t xml:space="preserve">  Стадион  «Туймаада»</w:t>
            </w:r>
          </w:p>
          <w:p w:rsidR="008C63A7" w:rsidRDefault="004112A7" w:rsidP="003878C4">
            <w:pPr>
              <w:rPr>
                <w:noProof/>
                <w:lang w:eastAsia="ru-RU"/>
              </w:rPr>
            </w:pPr>
            <w:r w:rsidRPr="004112A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9FA1A65" wp14:editId="3AD373ED">
                  <wp:extent cx="3582558" cy="2340922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2423" cy="2340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 w:rsidR="008C63A7">
              <w:rPr>
                <w:noProof/>
                <w:lang w:eastAsia="ru-RU"/>
              </w:rPr>
              <w:t xml:space="preserve">   </w:t>
            </w:r>
            <w:r w:rsidR="00FC059D">
              <w:rPr>
                <w:noProof/>
                <w:lang w:eastAsia="ru-RU"/>
              </w:rPr>
              <w:t>Ледовый  дворец  «Эллэй  Боотур»</w:t>
            </w:r>
          </w:p>
          <w:p w:rsidR="009F3C3A" w:rsidRPr="00652775" w:rsidRDefault="008C63A7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t xml:space="preserve">   </w:t>
            </w:r>
            <w:r w:rsidRPr="00B70AA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131FC4" wp14:editId="41B685C8">
                  <wp:extent cx="2581275" cy="365910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365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C059D">
              <w:rPr>
                <w:noProof/>
                <w:lang w:eastAsia="ru-RU"/>
              </w:rPr>
              <w:t xml:space="preserve">  Доплнительный  объект:  Спортивный  комплекс  «Триумф»</w:t>
            </w:r>
          </w:p>
        </w:tc>
      </w:tr>
      <w:tr w:rsidR="00C90E37" w:rsidRPr="00652775" w:rsidTr="003878C4">
        <w:tc>
          <w:tcPr>
            <w:tcW w:w="3085" w:type="dxa"/>
            <w:vMerge w:val="restart"/>
          </w:tcPr>
          <w:p w:rsidR="00C90E37" w:rsidRPr="00652775" w:rsidRDefault="00C90E37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Фотоматериалы</w:t>
            </w:r>
          </w:p>
        </w:tc>
        <w:tc>
          <w:tcPr>
            <w:tcW w:w="11765" w:type="dxa"/>
          </w:tcPr>
          <w:p w:rsidR="00C90E37" w:rsidRDefault="00C90E37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62800" cy="2221200"/>
                  <wp:effectExtent l="0" t="0" r="0" b="8255"/>
                  <wp:docPr id="2" name="Рисунок 2" descr="C:\Users\oikos\Desktop\Фото  старый  город\Для маршрута\Спортивные  объекты\Самородок вход 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ikos\Desktop\Фото  старый  город\Для маршрута\Спортивные  объекты\Самородок вход 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800" cy="22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C63D5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6C63D5" w:rsidRPr="000E138E" w:rsidRDefault="006C63D5" w:rsidP="003878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0E138E">
              <w:rPr>
                <w:rFonts w:ascii="Times New Roman" w:hAnsi="Times New Roman" w:cs="Times New Roman"/>
                <w:b/>
                <w:sz w:val="24"/>
                <w:szCs w:val="24"/>
              </w:rPr>
              <w:t>Плавательный  бассейн  «Самородок»</w:t>
            </w:r>
          </w:p>
        </w:tc>
      </w:tr>
      <w:tr w:rsidR="00C90E37" w:rsidRPr="00652775" w:rsidTr="003878C4">
        <w:tc>
          <w:tcPr>
            <w:tcW w:w="3085" w:type="dxa"/>
            <w:vMerge/>
          </w:tcPr>
          <w:p w:rsidR="00C90E37" w:rsidRPr="00652775" w:rsidRDefault="00C90E37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5" w:type="dxa"/>
          </w:tcPr>
          <w:p w:rsidR="00C90E37" w:rsidRDefault="006C63D5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62275" cy="2221706"/>
                  <wp:effectExtent l="0" t="0" r="0" b="7620"/>
                  <wp:docPr id="15" name="Рисунок 15" descr="C:\Users\oikos\Desktop\Фото  старый  город\Для маршрута\Спортивные  объекты\Фасад  50  лет  Побе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ikos\Desktop\Фото  старый  город\Для маршрута\Спортивные  объекты\Фасад  50  лет  Побед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170" cy="2226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71799" cy="2228850"/>
                  <wp:effectExtent l="0" t="0" r="635" b="0"/>
                  <wp:docPr id="17" name="Рисунок 17" descr="C:\Users\oikos\Desktop\Фото  старый  город\Для маршрута\Спортивные  объекты\Ресепшен 50 лет  Победы 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ikos\Desktop\Фото  старый  город\Для маршрута\Спортивные  объекты\Ресепшен 50 лет  Победы 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204" cy="2233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971800" cy="2228850"/>
                  <wp:effectExtent l="0" t="0" r="0" b="0"/>
                  <wp:docPr id="16" name="Рисунок 16" descr="C:\Users\oikos\Desktop\Фото  старый  город\Для маршрута\Спортивные  объекты\Спортзал 50 лет Побе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ikos\Desktop\Фото  старый  город\Для маршрута\Спортивные  объекты\Спортзал 50 лет Побед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629" cy="2231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C63D5" w:rsidRDefault="006C63D5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3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Дворец  спорта  «50  лет  победы»</w:t>
            </w:r>
            <w:r w:rsidR="00BE305A" w:rsidRPr="000E13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</w:t>
            </w:r>
            <w:r w:rsidR="00BE305A">
              <w:rPr>
                <w:rFonts w:ascii="Times New Roman" w:hAnsi="Times New Roman" w:cs="Times New Roman"/>
                <w:sz w:val="24"/>
                <w:szCs w:val="24"/>
              </w:rPr>
              <w:t>Всю  информацию  можно  получить  у  администратора  на  входе.</w:t>
            </w:r>
          </w:p>
        </w:tc>
      </w:tr>
      <w:tr w:rsidR="00C90E37" w:rsidRPr="00652775" w:rsidTr="003878C4">
        <w:tc>
          <w:tcPr>
            <w:tcW w:w="3085" w:type="dxa"/>
            <w:vMerge/>
          </w:tcPr>
          <w:p w:rsidR="00C90E37" w:rsidRPr="00652775" w:rsidRDefault="00C90E37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5" w:type="dxa"/>
          </w:tcPr>
          <w:p w:rsidR="000E138E" w:rsidRDefault="000E138E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BE305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57475" cy="1993106"/>
                  <wp:effectExtent l="0" t="0" r="0" b="7620"/>
                  <wp:docPr id="20" name="Рисунок 20" descr="C:\Users\oikos\Desktop\Фото  старый  город\Для маршрута\Спортивные  объекты\ДЮСШ 4 Вход 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ikos\Desktop\Фото  старый  город\Для маршрута\Спортивные  объекты\ДЮСШ 4 Вход 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99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BE305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E305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71800" cy="2014971"/>
                  <wp:effectExtent l="0" t="0" r="0" b="4445"/>
                  <wp:docPr id="18" name="Рисунок 18" descr="C:\Users\oikos\Desktop\Фото  старый  город\Для маршрута\Спортивные  объекты\Спортзал  ДЮСШ 4 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ikos\Desktop\Фото  старый  город\Для маршрута\Спортивные  объекты\Спортзал  ДЮСШ 4 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096" cy="2016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305A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0E138E" w:rsidRDefault="000E138E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Центральный  вход                                             Вид  на  спортзал  арочного  типа</w:t>
            </w:r>
          </w:p>
          <w:p w:rsidR="00C90E37" w:rsidRDefault="00BE305A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276600" cy="2171012"/>
                  <wp:effectExtent l="0" t="0" r="0" b="1270"/>
                  <wp:docPr id="19" name="Рисунок 19" descr="C:\Users\oikos\Desktop\Фото  старый  город\Для маршрута\Спортивные  объекты\Тир  ДЮСШ 4 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ikos\Desktop\Фото  старый  город\Для маршрута\Спортивные  объекты\Тир  ДЮСШ 4 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17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0E138E" w:rsidRDefault="000E138E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Стрелковый  тир</w:t>
            </w:r>
          </w:p>
          <w:p w:rsidR="00BE305A" w:rsidRPr="000E138E" w:rsidRDefault="000E138E" w:rsidP="003878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38E">
              <w:rPr>
                <w:rFonts w:ascii="Times New Roman" w:hAnsi="Times New Roman" w:cs="Times New Roman"/>
                <w:b/>
                <w:sz w:val="24"/>
                <w:szCs w:val="24"/>
              </w:rPr>
              <w:t>Детско-юношеская  спортивная  школа  №4</w:t>
            </w:r>
          </w:p>
        </w:tc>
      </w:tr>
      <w:tr w:rsidR="00C90E37" w:rsidRPr="00652775" w:rsidTr="003878C4">
        <w:tc>
          <w:tcPr>
            <w:tcW w:w="3085" w:type="dxa"/>
            <w:vMerge/>
          </w:tcPr>
          <w:p w:rsidR="00C90E37" w:rsidRPr="00652775" w:rsidRDefault="00C90E37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5" w:type="dxa"/>
          </w:tcPr>
          <w:p w:rsidR="00C90E37" w:rsidRDefault="000E138E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76600" cy="2457451"/>
                  <wp:effectExtent l="0" t="0" r="0" b="0"/>
                  <wp:docPr id="21" name="Рисунок 21" descr="C:\Users\oikos\Desktop\Фото  старый  город\Для маршрута\Спортивные  объекты\Центральный  вход  Туймаа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ikos\Desktop\Фото  старый  город\Для маршрута\Спортивные  объекты\Центральный  вход  Туймаа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361" cy="2461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56891" cy="2447925"/>
                  <wp:effectExtent l="0" t="0" r="5715" b="0"/>
                  <wp:docPr id="22" name="Рисунок 22" descr="C:\Users\oikos\Desktop\Фото  старый  город\Для маршрута\Спортивные  объекты\Администратор  Туймаада  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ikos\Desktop\Фото  старый  город\Для маршрута\Спортивные  объекты\Администратор  Туймаада  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077" cy="2452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138E" w:rsidRDefault="00BA14B7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Центральный  вход  на  стадион  «Туймаада»                 Администратор  стадиона  «Туймаада»</w:t>
            </w:r>
          </w:p>
          <w:p w:rsidR="000E138E" w:rsidRDefault="000E138E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  <w:r w:rsidR="00BA14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03600" cy="2552700"/>
                  <wp:effectExtent l="0" t="0" r="6350" b="0"/>
                  <wp:docPr id="23" name="Рисунок 23" descr="C:\Users\oikos\Desktop\Фото  спортивные  объекты\20220809_133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oikos\Desktop\Фото  спортивные  объекты\20220809_133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8053" cy="2556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A14B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BA14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00424" cy="2550319"/>
                  <wp:effectExtent l="0" t="0" r="0" b="2540"/>
                  <wp:docPr id="24" name="Рисунок 24" descr="C:\Users\oikos\Desktop\Фото  спортивные  объекты\20220809_133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oikos\Desktop\Фото  спортивные  объекты\20220809_133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5746" cy="255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14B7" w:rsidRDefault="00BA14B7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Игровое  поле  стадиона  «Туймаада»                  Общий  вид  на  игровое  поле</w:t>
            </w:r>
          </w:p>
          <w:p w:rsidR="00BA14B7" w:rsidRDefault="00931676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14600" cy="3490705"/>
                  <wp:effectExtent l="0" t="0" r="0" b="0"/>
                  <wp:docPr id="25" name="Рисунок 25" descr="C:\Users\oikos\Desktop\Фото  старый  город\Для маршрута\Спортивные  объекты\Памятник  Олимпийскому  чемпиону  Р. Дмитриеву  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oikos\Desktop\Фото  старый  город\Для маршрута\Спортивные  объекты\Памятник  Олимпийскому  чемпиону  Р. Дмитриеву  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322" cy="349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3511132"/>
                  <wp:effectExtent l="0" t="0" r="0" b="0"/>
                  <wp:docPr id="26" name="Рисунок 26" descr="C:\Users\oikos\Desktop\Фото  старый  город\Для маршрута\Спортивные  объекты\Памятник  Н. Тарскому  Стадион  Туймаа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oikos\Desktop\Фото  старый  город\Для маршрута\Спортивные  объекты\Памятник  Н. Тарскому  Стадион  Туймаа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819" cy="3514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676" w:rsidRDefault="00931676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Памятник  Роману  Дмитриеву                    Памятник  Николаю  Тарскому</w:t>
            </w:r>
          </w:p>
          <w:p w:rsidR="00931676" w:rsidRPr="00931676" w:rsidRDefault="00931676" w:rsidP="003878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676">
              <w:rPr>
                <w:rFonts w:ascii="Times New Roman" w:hAnsi="Times New Roman" w:cs="Times New Roman"/>
                <w:b/>
                <w:sz w:val="24"/>
                <w:szCs w:val="24"/>
              </w:rPr>
              <w:t>Стадион  «Туймаада»</w:t>
            </w:r>
          </w:p>
        </w:tc>
      </w:tr>
      <w:tr w:rsidR="00C90E37" w:rsidRPr="00652775" w:rsidTr="003878C4">
        <w:tc>
          <w:tcPr>
            <w:tcW w:w="3085" w:type="dxa"/>
            <w:vMerge/>
          </w:tcPr>
          <w:p w:rsidR="00C90E37" w:rsidRPr="00652775" w:rsidRDefault="00C90E37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5" w:type="dxa"/>
          </w:tcPr>
          <w:p w:rsidR="00C90E37" w:rsidRDefault="00C90E37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E37" w:rsidRPr="00652775" w:rsidTr="003878C4">
        <w:tc>
          <w:tcPr>
            <w:tcW w:w="3085" w:type="dxa"/>
            <w:vMerge/>
          </w:tcPr>
          <w:p w:rsidR="00C90E37" w:rsidRPr="00652775" w:rsidRDefault="00C90E37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5" w:type="dxa"/>
          </w:tcPr>
          <w:p w:rsidR="00C90E37" w:rsidRDefault="00C90E37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E37" w:rsidRPr="00652775" w:rsidTr="003878C4">
        <w:tc>
          <w:tcPr>
            <w:tcW w:w="3085" w:type="dxa"/>
            <w:vMerge/>
          </w:tcPr>
          <w:p w:rsidR="00C90E37" w:rsidRPr="00652775" w:rsidRDefault="00C90E37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5" w:type="dxa"/>
          </w:tcPr>
          <w:p w:rsidR="00C90E37" w:rsidRDefault="00C90E37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E37" w:rsidRPr="00652775" w:rsidTr="003878C4">
        <w:tc>
          <w:tcPr>
            <w:tcW w:w="3085" w:type="dxa"/>
            <w:vMerge/>
          </w:tcPr>
          <w:p w:rsidR="00C90E37" w:rsidRPr="00652775" w:rsidRDefault="00C90E37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5" w:type="dxa"/>
          </w:tcPr>
          <w:p w:rsidR="00C90E37" w:rsidRDefault="00C90E37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E37" w:rsidRPr="00652775" w:rsidTr="003878C4">
        <w:tc>
          <w:tcPr>
            <w:tcW w:w="3085" w:type="dxa"/>
            <w:vMerge/>
          </w:tcPr>
          <w:p w:rsidR="00C90E37" w:rsidRPr="00652775" w:rsidRDefault="00C90E37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5" w:type="dxa"/>
          </w:tcPr>
          <w:p w:rsidR="00C90E37" w:rsidRDefault="00C90E37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E37" w:rsidRPr="00652775" w:rsidTr="003878C4">
        <w:tc>
          <w:tcPr>
            <w:tcW w:w="3085" w:type="dxa"/>
            <w:vMerge/>
          </w:tcPr>
          <w:p w:rsidR="00C90E37" w:rsidRPr="00652775" w:rsidRDefault="00C90E37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5" w:type="dxa"/>
          </w:tcPr>
          <w:p w:rsidR="00C90E37" w:rsidRDefault="00C90E37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3A7" w:rsidRPr="00652775" w:rsidTr="0075110C">
        <w:trPr>
          <w:trHeight w:val="1656"/>
        </w:trPr>
        <w:tc>
          <w:tcPr>
            <w:tcW w:w="3085" w:type="dxa"/>
          </w:tcPr>
          <w:p w:rsidR="008C63A7" w:rsidRPr="00652775" w:rsidRDefault="008C63A7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 день</w:t>
            </w:r>
          </w:p>
        </w:tc>
        <w:tc>
          <w:tcPr>
            <w:tcW w:w="11765" w:type="dxa"/>
          </w:tcPr>
          <w:p w:rsidR="00FC059D" w:rsidRPr="00EE1E05" w:rsidRDefault="00101D8D" w:rsidP="00FC059D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EE1E05">
              <w:rPr>
                <w:color w:val="333333"/>
              </w:rPr>
              <w:t xml:space="preserve">Экскурсия  начинается  с  Дворца  спорта  «50  лет  Победы».  </w:t>
            </w:r>
          </w:p>
          <w:p w:rsidR="00FC059D" w:rsidRPr="00EE1E05" w:rsidRDefault="00FC059D" w:rsidP="00FC059D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EE1E05">
              <w:rPr>
                <w:color w:val="333333"/>
              </w:rPr>
              <w:t>«Дворец спорта «50 лет Победы» открыл свои двери юбилейный 50-ый год со Дня Победы в Великой отечественной войне – в 1995 г., в честь чего и получил свое название «50 лет Победы».</w:t>
            </w:r>
          </w:p>
          <w:p w:rsidR="00FC059D" w:rsidRPr="00EE1E05" w:rsidRDefault="00FC059D" w:rsidP="00FC059D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EE1E05">
              <w:rPr>
                <w:color w:val="333333"/>
              </w:rPr>
              <w:t>Приоритетным направлением деятельности Дворца спорта является развитие массовых видов спорта и оздоровление населения города и республики.</w:t>
            </w:r>
          </w:p>
          <w:p w:rsidR="00FC059D" w:rsidRPr="00EE1E05" w:rsidRDefault="00FC059D" w:rsidP="00FC059D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EE1E05">
              <w:rPr>
                <w:color w:val="333333"/>
              </w:rPr>
              <w:t>В здании имеется спортивный зал размером 48 х 24 м со стационарными трибунами на 500 мест и передвижными трибунами на 600 мест.</w:t>
            </w:r>
          </w:p>
          <w:p w:rsidR="00FC059D" w:rsidRPr="00EE1E05" w:rsidRDefault="00FC059D" w:rsidP="00FC059D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EE1E05">
              <w:rPr>
                <w:color w:val="333333"/>
              </w:rPr>
              <w:t>Во Дворце спорта:</w:t>
            </w:r>
          </w:p>
          <w:p w:rsidR="00FC059D" w:rsidRPr="00EE1E05" w:rsidRDefault="00FC059D" w:rsidP="00036B51">
            <w:pPr>
              <w:pStyle w:val="a9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EE1E05">
              <w:rPr>
                <w:color w:val="333333"/>
              </w:rPr>
              <w:t xml:space="preserve">ежедневно работают секции для детей по баскетболу и волейболу; </w:t>
            </w:r>
          </w:p>
          <w:p w:rsidR="00FC059D" w:rsidRPr="00EE1E05" w:rsidRDefault="00FC059D" w:rsidP="00036B51">
            <w:pPr>
              <w:pStyle w:val="a9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EE1E05">
              <w:rPr>
                <w:color w:val="333333"/>
              </w:rPr>
              <w:t>в вечернее время занимаются взрослое население по мини-футболу и волейболу;</w:t>
            </w:r>
          </w:p>
          <w:p w:rsidR="00FC059D" w:rsidRPr="00EE1E05" w:rsidRDefault="00FC059D" w:rsidP="00036B51">
            <w:pPr>
              <w:pStyle w:val="a9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EE1E05">
              <w:rPr>
                <w:color w:val="333333"/>
              </w:rPr>
              <w:t xml:space="preserve">по вторникам и четвергам для общего населения ГО «Город Якутск» проводятся бесплатные занятия по волейболу для ветеранов «Совет ветеранов», для студентов «Студенческий час».  </w:t>
            </w:r>
          </w:p>
          <w:p w:rsidR="00FC059D" w:rsidRPr="00EE1E05" w:rsidRDefault="00FC059D" w:rsidP="00FC059D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proofErr w:type="gramStart"/>
            <w:r w:rsidRPr="00EE1E05">
              <w:rPr>
                <w:color w:val="333333"/>
              </w:rPr>
              <w:t>По заявке общественных организаций - федераций, ассоциаций проводятся мероприятия (выставки-ярмарки, конкурсы, форумы, концерты, мастер классы и т</w:t>
            </w:r>
            <w:r w:rsidR="00036B51" w:rsidRPr="00EE1E05">
              <w:rPr>
                <w:color w:val="333333"/>
              </w:rPr>
              <w:t>.</w:t>
            </w:r>
            <w:r w:rsidRPr="00EE1E05">
              <w:rPr>
                <w:color w:val="333333"/>
              </w:rPr>
              <w:t>д.) различного уровня. </w:t>
            </w:r>
            <w:proofErr w:type="gramEnd"/>
          </w:p>
          <w:p w:rsidR="00FC059D" w:rsidRPr="00EE1E05" w:rsidRDefault="00FC059D" w:rsidP="00FC059D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proofErr w:type="gramStart"/>
            <w:r w:rsidRPr="00EE1E05">
              <w:rPr>
                <w:color w:val="333333"/>
              </w:rPr>
              <w:t>В просторных сооружениях спортивного объекта проводятся спортивные соревнования от городского до международного уровня и различные культурно-массовые зрелищные мероприятия».</w:t>
            </w:r>
            <w:proofErr w:type="gramEnd"/>
          </w:p>
          <w:p w:rsidR="00BC2D98" w:rsidRPr="00EE1E05" w:rsidRDefault="002143C5" w:rsidP="00BC2D98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E1E0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Спортивный  комплекс (плавательный  бассейн)  «Самородок»  построен  в  1988 г.  С  2014 года в здании бассейна размещается Центр адаптивной физической культуры и спорта, развивающий такие виды спорта как, легкая атлетика, волейбол сидя, футбол, настольный теннис, вольная борьба, дзюдо, плавание, пауэрлифтинг, пулевая стрельба и стрельба из лука. На сегодняшний день центр посещают свыше 10 тысяч спортсменов.</w:t>
            </w:r>
          </w:p>
          <w:p w:rsidR="00EE1E05" w:rsidRPr="00A45DF7" w:rsidRDefault="00EE1E05" w:rsidP="00EE1E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A45DF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Детско-юношеская  спортивная  школа  №4  </w:t>
            </w:r>
          </w:p>
          <w:p w:rsidR="00A45DF7" w:rsidRDefault="00D21A2A" w:rsidP="00D21A2A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A45D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ДЮСШ (детско-юношеская спортивная школа) — вид образовательного учреждения дополнительного образования детей в СССР, России, стран СНГ, а также некоторых других стран Азии и Центральной Америки для подготовки юных спортсменов и приобщения к массовой физической культуре детей и молодёжи от 6 до 18 лет. Практически все отечественные олимпийские чемпионы и чемпионы мира и Европы (после 1917 года) делали свои первые шаги в спорте именно в ДЮСШ</w:t>
            </w:r>
            <w:r w:rsidRPr="00A45D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45D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История развития спортивных школ в СССР и России</w:t>
            </w:r>
            <w:r w:rsidR="00A45D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A45D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45D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Будучи уникальным отечественным </w:t>
            </w:r>
            <w:r w:rsidR="00A45DF7" w:rsidRPr="00A45D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явлением,</w:t>
            </w:r>
            <w:r w:rsidRPr="00A45D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система детско-юношеских спортивных школ возникла в 30-е годы XX столетия. В 1934 году был построен Стадион Юных пионеров в Москве, первое специализированное физкультурно-спортивное внешкольное учреждение в СССР. В том же году при ПСО «Динамо» возник первый детский коллектив «Юный динамовец», который стал прообразом спортшкол при спортивных обществах.</w:t>
            </w:r>
            <w:r w:rsidRPr="00A45D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45D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1935-1936 годах открываются первые спортивные школы в Москве, Ленинграде и других городах СССР, они создаются и действуют на основе типового положения, утвержден</w:t>
            </w:r>
            <w:r w:rsidRPr="00A45D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 xml:space="preserve">ного Центральным Советом спортивных </w:t>
            </w:r>
            <w:r w:rsidRPr="00A45D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обществ и организаций СССР.</w:t>
            </w:r>
            <w:r w:rsidRPr="00A45D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45D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 40-м годам в СССР работали десятки спортивных школ при спортивных обществах «Динамо», «Спартак», ЦДКА, профсоюзов, ОСОАВИАХИМа, а также в системе образования. В послевоенный период ДЮСШ неоднократно реорганизовывались: передавались из ведения спортивных обществ и профсоюзов в систему образования и систему органов по делам физической культуры и спорта и наоборот. Неуклонно росло число школ олимпийского резерва (СДЮШОР), готовивших юных спортсменов к спорту высших достижений. Расширялся диапазон видов спорта и отделения по видам спорта, ориентированных не только на олимпийские виды спорта, но и национальные виды, а также туризм, ориентирование и иные виды спорта, не включенных в программу Олимпийских игр. К 1991 году в СССР действовало более 6 тысяч спортшкол.</w:t>
            </w:r>
            <w:r w:rsidRPr="00A45D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45D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После распада Советского Союза система детско-юношеского спорта в России переживает непростые времена, но сумела сохранить сеть детско-юношеских спортивных школ, в дополнении к которым были также созданы клубы физической подготовки (ДЮКФП).</w:t>
            </w:r>
            <w:r w:rsidRPr="00A45D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45D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2005 году в системе образования и Росспорта действовало более 4951 ДЮСШ и ДЮКФП, в том числе: в системе образования 2944 учреждений дополнительного образования детей физкультурно-спортивной направленности, из них: 1917 –ДЮСШ, 464 – СДЮШОР, 556 – ДЮКФП, 7 – центров физической культуры.</w:t>
            </w:r>
            <w:r w:rsidRPr="00A45D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45D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Только в ДЮСШ системы образования обучалось 2 млн. детей и юношей, в них было открыто свыше 13 тысяч отделений по 122 видам спорта. В учреждениях Росспорта обучалось н</w:t>
            </w:r>
            <w:r w:rsidR="00A45DF7" w:rsidRPr="00A45D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A45D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многим более 1 млн. юных спортсменов.</w:t>
            </w:r>
            <w:r w:rsidRPr="00A45D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45D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Сегодня существуют три вида спортивных школ:</w:t>
            </w:r>
          </w:p>
          <w:p w:rsidR="00A45DF7" w:rsidRDefault="00A45DF7" w:rsidP="00A45DF7">
            <w:pPr>
              <w:pStyle w:val="a4"/>
              <w:numPr>
                <w:ilvl w:val="0"/>
                <w:numId w:val="6"/>
              </w:num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</w:t>
            </w:r>
            <w:r w:rsidR="00D21A2A" w:rsidRPr="00A45D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етско-юношеские спортивные школы (ДЮСШ)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</w:p>
          <w:p w:rsidR="00A45DF7" w:rsidRDefault="00A45DF7" w:rsidP="00A45DF7">
            <w:pPr>
              <w:pStyle w:val="a4"/>
              <w:numPr>
                <w:ilvl w:val="0"/>
                <w:numId w:val="6"/>
              </w:num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="00D21A2A" w:rsidRPr="00A45D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пециализированная детско-юношеская (спортивная) школа олимпийского резерва (СД</w:t>
            </w:r>
            <w:proofErr w:type="gramStart"/>
            <w:r w:rsidR="00D21A2A" w:rsidRPr="00A45D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Ю(</w:t>
            </w:r>
            <w:proofErr w:type="gramEnd"/>
            <w:r w:rsidR="00D21A2A" w:rsidRPr="00A45D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С)ШОР)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</w:p>
          <w:p w:rsidR="00A45DF7" w:rsidRPr="00A45DF7" w:rsidRDefault="00A45DF7" w:rsidP="00A45DF7">
            <w:pPr>
              <w:pStyle w:val="a4"/>
              <w:numPr>
                <w:ilvl w:val="0"/>
                <w:numId w:val="6"/>
              </w:num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</w:t>
            </w:r>
            <w:r w:rsidR="00D21A2A" w:rsidRPr="00A45D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етско-юношеские спортивно-адаптивные школы.</w:t>
            </w:r>
          </w:p>
          <w:p w:rsidR="00A45DF7" w:rsidRDefault="00A45DF7" w:rsidP="00D21A2A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A45DF7" w:rsidRDefault="00A45DF7" w:rsidP="00D21A2A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В  ДЮСШ  №4  ведет  работу,  как  </w:t>
            </w:r>
            <w:hyperlink r:id="rId36" w:tooltip="Спортивные школы" w:history="1">
              <w:r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lang w:eastAsia="ru-RU"/>
                </w:rPr>
                <w:t>спортивная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 школа,  так</w:t>
            </w:r>
            <w:r w:rsidR="00D21A2A" w:rsidRPr="00A45DF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 и  с</w:t>
            </w:r>
            <w:r w:rsidR="00EE1E05" w:rsidRPr="00A45DF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портивные секции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:rsidR="00EE1E05" w:rsidRPr="00A45DF7" w:rsidRDefault="00A45DF7" w:rsidP="00D21A2A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Возрастные  ограничения  по  спортивным  секциям</w:t>
            </w:r>
            <w:r w:rsidR="00D21A2A" w:rsidRPr="00A45DF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:</w:t>
            </w:r>
            <w:r w:rsidR="00D21A2A" w:rsidRPr="00A45DF7">
              <w:rPr>
                <w:rFonts w:ascii="Times New Roman" w:eastAsia="Times New Roman" w:hAnsi="Times New Roman" w:cs="Times New Roman"/>
                <w:color w:val="444343"/>
                <w:sz w:val="24"/>
                <w:szCs w:val="24"/>
                <w:lang w:eastAsia="ru-RU"/>
              </w:rPr>
              <w:t xml:space="preserve"> б</w:t>
            </w:r>
            <w:r w:rsidR="00D21A2A" w:rsidRPr="00EE1E05">
              <w:rPr>
                <w:rFonts w:ascii="Times New Roman" w:eastAsia="Times New Roman" w:hAnsi="Times New Roman" w:cs="Times New Roman"/>
                <w:color w:val="444343"/>
                <w:sz w:val="24"/>
                <w:szCs w:val="24"/>
                <w:lang w:eastAsia="ru-RU"/>
              </w:rPr>
              <w:t>окс: 9-18 лет, легкая атлетика, лыжи: 9-17 лет, стрельба из лука: 11-18 лет, пулевая стрельба: 10-17 лет, т</w:t>
            </w:r>
            <w:r w:rsidR="00D21A2A" w:rsidRPr="00A45DF7">
              <w:rPr>
                <w:rFonts w:ascii="Times New Roman" w:eastAsia="Times New Roman" w:hAnsi="Times New Roman" w:cs="Times New Roman"/>
                <w:color w:val="444343"/>
                <w:sz w:val="24"/>
                <w:szCs w:val="24"/>
                <w:lang w:eastAsia="ru-RU"/>
              </w:rPr>
              <w:t>х</w:t>
            </w:r>
            <w:r w:rsidR="00D21A2A" w:rsidRPr="00EE1E05">
              <w:rPr>
                <w:rFonts w:ascii="Times New Roman" w:eastAsia="Times New Roman" w:hAnsi="Times New Roman" w:cs="Times New Roman"/>
                <w:color w:val="444343"/>
                <w:sz w:val="24"/>
                <w:szCs w:val="24"/>
                <w:lang w:eastAsia="ru-RU"/>
              </w:rPr>
              <w:t>эквондо, мини-футбол: 8-16 лет.</w:t>
            </w:r>
            <w:proofErr w:type="gramEnd"/>
          </w:p>
          <w:p w:rsidR="009413B2" w:rsidRPr="009413B2" w:rsidRDefault="009413B2" w:rsidP="009413B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413B2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Региональный центр тестирования Всероссийского физкультурно-спортивного комплекса «Готов к труду и обороне» (ГТО) Республики Саха (Якутия),  стадион  «Туймаада»  им. Н.Н. Тарского</w:t>
            </w:r>
          </w:p>
          <w:p w:rsidR="009413B2" w:rsidRDefault="009413B2" w:rsidP="009413B2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413B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Стадион 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</w:t>
            </w:r>
            <w:r w:rsidRPr="009413B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остроен в 1996 году при финансировании Целевого фонда будущих поколений.</w:t>
            </w:r>
          </w:p>
          <w:p w:rsidR="00B1576C" w:rsidRPr="000050FC" w:rsidRDefault="00B1576C" w:rsidP="00B1576C">
            <w:pPr>
              <w:pStyle w:val="a9"/>
              <w:spacing w:before="0" w:beforeAutospacing="0" w:after="0" w:afterAutospacing="0"/>
              <w:jc w:val="both"/>
              <w:rPr>
                <w:color w:val="0C0C0C"/>
              </w:rPr>
            </w:pPr>
            <w:r w:rsidRPr="000050FC">
              <w:rPr>
                <w:color w:val="0C0C0C"/>
              </w:rPr>
              <w:t>11 марта 2021 года физкультурный комплекс «Готов к труду и обороне» отмечает 90-летний юбилей, а 24 марта исполнится 7 лет со дня его возрождения Президентом России Владимиром Путиным.</w:t>
            </w:r>
          </w:p>
          <w:p w:rsidR="00B1576C" w:rsidRPr="000050FC" w:rsidRDefault="00B1576C" w:rsidP="00B1576C">
            <w:pPr>
              <w:pStyle w:val="a9"/>
              <w:spacing w:before="0" w:beforeAutospacing="0" w:after="0" w:afterAutospacing="0"/>
              <w:jc w:val="both"/>
              <w:rPr>
                <w:color w:val="0C0C0C"/>
              </w:rPr>
            </w:pPr>
            <w:r w:rsidRPr="000050FC">
              <w:rPr>
                <w:color w:val="0C0C0C"/>
              </w:rPr>
              <w:t xml:space="preserve">По всей стране при поддержке Минспорта России стартовали мероприятия, посвящённые памятным датам. Десятки тысяч специалистов и инструкторов проводят бесплатные тренировки в парках и скверах, зарядки на </w:t>
            </w:r>
            <w:r w:rsidRPr="000050FC">
              <w:rPr>
                <w:color w:val="0C0C0C"/>
              </w:rPr>
              <w:lastRenderedPageBreak/>
              <w:t>предприятиях, работают в центрах тестирования ГТО. С 11 по 24 марта, в «Дни ГТО», все желающие могут не только проверить свои силы в выполнении нормативов, но и получить рекомендации специалистов по подготовке к тем упражнениям, которые вызывают наибольшие трудности», – сообщил министр спорта России Олег Матыцин.</w:t>
            </w:r>
          </w:p>
          <w:p w:rsidR="00B1576C" w:rsidRPr="000050FC" w:rsidRDefault="00B1576C" w:rsidP="00B1576C">
            <w:pPr>
              <w:pStyle w:val="a9"/>
              <w:spacing w:before="0" w:beforeAutospacing="0" w:after="0" w:afterAutospacing="0"/>
              <w:jc w:val="both"/>
              <w:rPr>
                <w:color w:val="0C0C0C"/>
              </w:rPr>
            </w:pPr>
            <w:r w:rsidRPr="000050FC">
              <w:rPr>
                <w:color w:val="0C0C0C"/>
              </w:rPr>
              <w:t xml:space="preserve">В России за последние 7 лет к комплексу ГТО присоединилось 14,5 миллиона человек, треть из них (4,4 </w:t>
            </w:r>
            <w:proofErr w:type="gramStart"/>
            <w:r w:rsidRPr="000050FC">
              <w:rPr>
                <w:color w:val="0C0C0C"/>
              </w:rPr>
              <w:t>млн</w:t>
            </w:r>
            <w:proofErr w:type="gramEnd"/>
            <w:r w:rsidRPr="000050FC">
              <w:rPr>
                <w:color w:val="0C0C0C"/>
              </w:rPr>
              <w:t xml:space="preserve"> человек) успешно справились с испытаниями и получили знаки отличия. Якутия не стала исключением – на сегодняшний день более 115 тыс. жителей из республики зарегистрированы в системе ГТО, среди которых более 41 тыс. участников, а почти 12 тыс. участников физкультурного комплекса получили знаки отличия.</w:t>
            </w:r>
          </w:p>
          <w:p w:rsidR="00B1576C" w:rsidRPr="000050FC" w:rsidRDefault="00B1576C" w:rsidP="00B1576C">
            <w:pPr>
              <w:pStyle w:val="a9"/>
              <w:spacing w:before="0" w:beforeAutospacing="0" w:after="0" w:afterAutospacing="0"/>
              <w:jc w:val="both"/>
              <w:rPr>
                <w:color w:val="0C0C0C"/>
              </w:rPr>
            </w:pPr>
            <w:r w:rsidRPr="000050FC">
              <w:rPr>
                <w:color w:val="0C0C0C"/>
              </w:rPr>
              <w:t xml:space="preserve">За последние два года в рамках национального проекта «Демография» было построено 1128 площадок в российских парках и скверах. Площадки ГТО представляют собой комплекс </w:t>
            </w:r>
            <w:proofErr w:type="spellStart"/>
            <w:r w:rsidRPr="000050FC">
              <w:rPr>
                <w:color w:val="0C0C0C"/>
              </w:rPr>
              <w:t>разноуровневых</w:t>
            </w:r>
            <w:proofErr w:type="spellEnd"/>
            <w:r w:rsidRPr="000050FC">
              <w:rPr>
                <w:color w:val="0C0C0C"/>
              </w:rPr>
              <w:t xml:space="preserve"> перекладин и брусьев с лавками для пресса, сектором для прыжков в длину и другими уличными тренажёрами. </w:t>
            </w:r>
          </w:p>
          <w:p w:rsidR="00B1576C" w:rsidRPr="000050FC" w:rsidRDefault="00B1576C" w:rsidP="00B1576C">
            <w:pPr>
              <w:pStyle w:val="a9"/>
              <w:spacing w:before="0" w:beforeAutospacing="0" w:after="0" w:afterAutospacing="0"/>
              <w:jc w:val="both"/>
              <w:rPr>
                <w:color w:val="0C0C0C"/>
              </w:rPr>
            </w:pPr>
            <w:r w:rsidRPr="000050FC">
              <w:rPr>
                <w:color w:val="0C0C0C"/>
              </w:rPr>
              <w:t>Во всех регионах России работают 2,6 тыс. центров тестирования ГТО, где любой житель имеет возможность выполнить нормативы комплекса.</w:t>
            </w:r>
          </w:p>
          <w:p w:rsidR="00B1576C" w:rsidRPr="000050FC" w:rsidRDefault="00B1576C" w:rsidP="00B1576C">
            <w:pPr>
              <w:pStyle w:val="a9"/>
              <w:spacing w:before="0" w:beforeAutospacing="0" w:after="0" w:afterAutospacing="0"/>
              <w:jc w:val="both"/>
              <w:rPr>
                <w:color w:val="0C0C0C"/>
              </w:rPr>
            </w:pPr>
            <w:r w:rsidRPr="000050FC">
              <w:rPr>
                <w:color w:val="0C0C0C"/>
              </w:rPr>
              <w:t xml:space="preserve">На сегодняшний день в республике действует 41 центр ГТО, в </w:t>
            </w:r>
            <w:proofErr w:type="gramStart"/>
            <w:r w:rsidRPr="000050FC">
              <w:rPr>
                <w:color w:val="0C0C0C"/>
              </w:rPr>
              <w:t>которых</w:t>
            </w:r>
            <w:proofErr w:type="gramEnd"/>
            <w:r w:rsidRPr="000050FC">
              <w:rPr>
                <w:color w:val="0C0C0C"/>
              </w:rPr>
              <w:t xml:space="preserve"> работают специалисты, прошедшие обучение и имеющие профессиональную подготовку.</w:t>
            </w:r>
          </w:p>
          <w:p w:rsidR="00B1576C" w:rsidRPr="000050FC" w:rsidRDefault="00B1576C" w:rsidP="00B1576C">
            <w:pPr>
              <w:pStyle w:val="a9"/>
              <w:spacing w:before="0" w:beforeAutospacing="0" w:after="0" w:afterAutospacing="0"/>
              <w:jc w:val="both"/>
              <w:rPr>
                <w:color w:val="0C0C0C"/>
              </w:rPr>
            </w:pPr>
            <w:r w:rsidRPr="000050FC">
              <w:rPr>
                <w:color w:val="0C0C0C"/>
              </w:rPr>
              <w:t>За I квартал 2021 года к выполнению нормативов ГТО приняли участие более 1800 человек.</w:t>
            </w:r>
          </w:p>
          <w:p w:rsidR="00B1576C" w:rsidRPr="000050FC" w:rsidRDefault="00B1576C" w:rsidP="00B1576C">
            <w:pPr>
              <w:pStyle w:val="a9"/>
              <w:spacing w:before="0" w:beforeAutospacing="0" w:after="0" w:afterAutospacing="0"/>
              <w:jc w:val="both"/>
              <w:rPr>
                <w:color w:val="0C0C0C"/>
              </w:rPr>
            </w:pPr>
            <w:r w:rsidRPr="000050FC">
              <w:rPr>
                <w:color w:val="0C0C0C"/>
              </w:rPr>
              <w:t>С 28 по 30 мая  2022 г, согласно Указу Главы Республики Саха (Якутия) Айсена Николаева о едином дне выполнения нормативов ГТО, прошла республиканская акция «Мир. Май. ГТО».</w:t>
            </w:r>
          </w:p>
          <w:p w:rsidR="00B1576C" w:rsidRDefault="00B1576C" w:rsidP="00B1576C">
            <w:pPr>
              <w:shd w:val="clear" w:color="auto" w:fill="FFFFFF"/>
              <w:rPr>
                <w:rFonts w:ascii="Times New Roman" w:hAnsi="Times New Roman" w:cs="Times New Roman"/>
                <w:color w:val="0C0C0C"/>
                <w:sz w:val="24"/>
                <w:szCs w:val="24"/>
              </w:rPr>
            </w:pPr>
            <w:r w:rsidRPr="000050FC">
              <w:rPr>
                <w:rFonts w:ascii="Times New Roman" w:hAnsi="Times New Roman" w:cs="Times New Roman"/>
                <w:color w:val="0C0C0C"/>
                <w:sz w:val="24"/>
                <w:szCs w:val="24"/>
              </w:rPr>
              <w:t>Для того</w:t>
            </w:r>
            <w:proofErr w:type="gramStart"/>
            <w:r w:rsidRPr="000050FC">
              <w:rPr>
                <w:rFonts w:ascii="Times New Roman" w:hAnsi="Times New Roman" w:cs="Times New Roman"/>
                <w:color w:val="0C0C0C"/>
                <w:sz w:val="24"/>
                <w:szCs w:val="24"/>
              </w:rPr>
              <w:t>,</w:t>
            </w:r>
            <w:proofErr w:type="gramEnd"/>
            <w:r w:rsidRPr="000050FC">
              <w:rPr>
                <w:rFonts w:ascii="Times New Roman" w:hAnsi="Times New Roman" w:cs="Times New Roman"/>
                <w:color w:val="0C0C0C"/>
                <w:sz w:val="24"/>
                <w:szCs w:val="24"/>
              </w:rPr>
              <w:t xml:space="preserve"> чтобы выполнить нормативы ГТО нужно зарегистрироваться на всероссийском сайте ГТО.ru, создать личный кабинет, получить УИН – номер, затем обязательно пройти медицинский осмотр, после чего прийти в центр тестирования. Адреса центров в своём районе можно уточнить на сайте ufkims14.ru или по телефону 8 (411-2) 31-81-83.</w:t>
            </w:r>
          </w:p>
          <w:p w:rsidR="00B1576C" w:rsidRPr="00694868" w:rsidRDefault="00694868" w:rsidP="00B1576C">
            <w:pPr>
              <w:shd w:val="clear" w:color="auto" w:fill="FFFFFF"/>
              <w:rPr>
                <w:rFonts w:ascii="Times New Roman" w:hAnsi="Times New Roman" w:cs="Times New Roman"/>
                <w:b/>
                <w:color w:val="0C0C0C"/>
                <w:sz w:val="24"/>
                <w:szCs w:val="24"/>
              </w:rPr>
            </w:pPr>
            <w:r w:rsidRPr="00694868">
              <w:rPr>
                <w:rFonts w:ascii="Times New Roman" w:hAnsi="Times New Roman" w:cs="Times New Roman"/>
                <w:b/>
                <w:sz w:val="24"/>
                <w:szCs w:val="24"/>
              </w:rPr>
              <w:t>Ледовая  арена  ГБУ  Республиканской  специализированной  спортивной  школы  по  зимним  видам  спорта  («Ледовый  дворец  «Эллэй  Боотур»)</w:t>
            </w:r>
          </w:p>
          <w:p w:rsidR="00694868" w:rsidRPr="00385DB0" w:rsidRDefault="00694868" w:rsidP="00694868">
            <w:pPr>
              <w:shd w:val="clear" w:color="auto" w:fill="FFFFFF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Ледовый  дворец  построен  в  1996 г.  На  базе  Ледового  дворца  работает  г</w:t>
            </w:r>
            <w:r w:rsidRPr="00385DB0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eastAsia="ru-RU"/>
              </w:rPr>
              <w:t>осударственное бюджетное учреждение Республики Саха (Якутия) «Республиканская специализированная спортивная школа по зимним видам спорта»</w:t>
            </w:r>
            <w:r w:rsidR="002908BF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eastAsia="ru-RU"/>
              </w:rPr>
              <w:t>.  Открыта</w:t>
            </w:r>
            <w:r w:rsidRPr="00385DB0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eastAsia="ru-RU"/>
              </w:rPr>
              <w:t xml:space="preserve"> Распоряжением Правительства Республики Саха (Якутия) </w:t>
            </w:r>
            <w:r w:rsidR="002908BF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eastAsia="ru-RU"/>
              </w:rPr>
              <w:t xml:space="preserve">в </w:t>
            </w:r>
            <w:r w:rsidRPr="00385DB0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eastAsia="ru-RU"/>
              </w:rPr>
              <w:t xml:space="preserve"> 2012 год</w:t>
            </w:r>
            <w:r w:rsidR="002908BF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eastAsia="ru-RU"/>
              </w:rPr>
              <w:t>у.</w:t>
            </w:r>
          </w:p>
          <w:p w:rsidR="00694868" w:rsidRPr="00385DB0" w:rsidRDefault="00694868" w:rsidP="00694868">
            <w:pPr>
              <w:shd w:val="clear" w:color="auto" w:fill="FFFFFF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eastAsia="ru-RU"/>
              </w:rPr>
            </w:pPr>
            <w:r w:rsidRPr="00385DB0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eastAsia="ru-RU"/>
              </w:rPr>
              <w:t>Число занимающихся – 555 детей.</w:t>
            </w:r>
          </w:p>
          <w:p w:rsidR="008C63A7" w:rsidRDefault="00694868" w:rsidP="002908BF">
            <w:pPr>
              <w:shd w:val="clear" w:color="auto" w:fill="FFFFFF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eastAsia="ru-RU"/>
              </w:rPr>
            </w:pPr>
            <w:r w:rsidRPr="00385DB0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eastAsia="ru-RU"/>
              </w:rPr>
              <w:t>Направление по виду деятельности – хоккей с шайбой.</w:t>
            </w:r>
          </w:p>
          <w:p w:rsidR="002908BF" w:rsidRPr="002908BF" w:rsidRDefault="002908BF" w:rsidP="002908B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313131"/>
                <w:sz w:val="24"/>
                <w:szCs w:val="24"/>
                <w:lang w:eastAsia="ru-RU"/>
              </w:rPr>
            </w:pPr>
            <w:r w:rsidRPr="002908BF">
              <w:rPr>
                <w:rFonts w:ascii="Times New Roman" w:hAnsi="Times New Roman" w:cs="Times New Roman"/>
                <w:b/>
                <w:sz w:val="24"/>
                <w:szCs w:val="24"/>
              </w:rPr>
              <w:t>Учебно-спортивный  комплекс  центр  спортивной  подготовки  «Триумф»</w:t>
            </w:r>
          </w:p>
          <w:p w:rsidR="00A55699" w:rsidRPr="00AC151C" w:rsidRDefault="00A55699" w:rsidP="00A55699">
            <w:pPr>
              <w:pStyle w:val="a9"/>
              <w:spacing w:before="0" w:beforeAutospacing="0" w:after="0" w:afterAutospacing="0"/>
              <w:jc w:val="both"/>
              <w:rPr>
                <w:color w:val="0C0C0C"/>
              </w:rPr>
            </w:pPr>
            <w:r w:rsidRPr="00AC151C">
              <w:rPr>
                <w:color w:val="0C0C0C"/>
              </w:rPr>
              <w:t>Универсальный спортивный комплекс состоит из 3-х блоков  включающих в себя: Блок</w:t>
            </w:r>
            <w:proofErr w:type="gramStart"/>
            <w:r w:rsidRPr="00AC151C">
              <w:rPr>
                <w:color w:val="0C0C0C"/>
              </w:rPr>
              <w:t xml:space="preserve"> А</w:t>
            </w:r>
            <w:proofErr w:type="gramEnd"/>
            <w:r w:rsidRPr="00AC151C">
              <w:rPr>
                <w:color w:val="0C0C0C"/>
              </w:rPr>
              <w:t xml:space="preserve"> - универсальный зал с трибунами на 3000 мест; Блок Б - спортивная медицина, сауны, ресторан, тренажерные залы; блок В - гостиничные номера на 28 мест и общежитие на 96 мест. Главный фасад ориентирован на примыкающую </w:t>
            </w:r>
            <w:r w:rsidRPr="00AC151C">
              <w:rPr>
                <w:color w:val="0C0C0C"/>
              </w:rPr>
              <w:lastRenderedPageBreak/>
              <w:t>улицу Ойунского с юго-востока</w:t>
            </w:r>
            <w:proofErr w:type="gramStart"/>
            <w:r w:rsidRPr="00AC151C">
              <w:rPr>
                <w:color w:val="0C0C0C"/>
              </w:rPr>
              <w:t xml:space="preserve"> ,</w:t>
            </w:r>
            <w:proofErr w:type="gramEnd"/>
            <w:r w:rsidRPr="00AC151C">
              <w:rPr>
                <w:color w:val="0C0C0C"/>
              </w:rPr>
              <w:t xml:space="preserve"> с запада граничит с озером Сайсары и с севера примыкает к трибуне существующего стадиона «Юность».</w:t>
            </w:r>
          </w:p>
          <w:p w:rsidR="00A55699" w:rsidRPr="00AC151C" w:rsidRDefault="00A55699" w:rsidP="00A55699">
            <w:pPr>
              <w:pStyle w:val="a9"/>
              <w:spacing w:before="0" w:beforeAutospacing="0" w:after="0" w:afterAutospacing="0"/>
              <w:jc w:val="both"/>
              <w:rPr>
                <w:color w:val="0C0C0C"/>
              </w:rPr>
            </w:pPr>
            <w:r w:rsidRPr="00AC151C">
              <w:rPr>
                <w:color w:val="0C0C0C"/>
              </w:rPr>
              <w:t>Высота с куполообразной кровлей  достигает 24.1 метров, напоминающую по объему половину речной ракушки, поддержанную тремя  пилонами–входами. Пилоны–входы – в виде «Сэргэ» скомпонованы вдоль  главного фасада поддержанными  усеченными «Урасами», символизирующими гостеприимство Якутского народа.  Предусмотрен пандус для маломобильных посетителей.</w:t>
            </w:r>
          </w:p>
          <w:p w:rsidR="00A55699" w:rsidRPr="00AC151C" w:rsidRDefault="00A55699" w:rsidP="00A55699">
            <w:pPr>
              <w:pStyle w:val="a9"/>
              <w:spacing w:before="0" w:beforeAutospacing="0" w:after="0" w:afterAutospacing="0"/>
              <w:jc w:val="both"/>
              <w:rPr>
                <w:color w:val="0C0C0C"/>
              </w:rPr>
            </w:pPr>
            <w:r w:rsidRPr="00AC151C">
              <w:rPr>
                <w:color w:val="0C0C0C"/>
              </w:rPr>
              <w:t>Центральный вход подчеркнут по замыслу автора скульптурной композицией из бронзовых фигур олимпийских чемпионов, призеров республики.</w:t>
            </w:r>
          </w:p>
          <w:p w:rsidR="00A55699" w:rsidRPr="00AC151C" w:rsidRDefault="00A55699" w:rsidP="00A55699">
            <w:pPr>
              <w:pStyle w:val="a9"/>
              <w:spacing w:before="0" w:beforeAutospacing="0" w:after="0" w:afterAutospacing="0"/>
              <w:jc w:val="both"/>
              <w:rPr>
                <w:color w:val="0C0C0C"/>
              </w:rPr>
            </w:pPr>
            <w:r w:rsidRPr="00AC151C">
              <w:rPr>
                <w:color w:val="0C0C0C"/>
              </w:rPr>
              <w:t xml:space="preserve">Во время проектирования возникла идея создания скульптуры «Олимпийцы» и название комплекса «Триумф».  В 1976 году якутские борцы стали призерами XXI летних Олимпийских игр в Монреале. Павел Пинигин завоевал золотую медаль, а Роман Дмитриев и Александр Иванов удостоились серебряных наград. В сборной СССР по вольной борьбе были трое воспитанников заслуженного тренера Дмитрия Петровича Коркина. </w:t>
            </w:r>
          </w:p>
          <w:p w:rsidR="00A55699" w:rsidRPr="00AC151C" w:rsidRDefault="00A55699" w:rsidP="00A55699">
            <w:pPr>
              <w:pStyle w:val="a9"/>
              <w:spacing w:before="0" w:beforeAutospacing="0" w:after="0" w:afterAutospacing="0"/>
              <w:jc w:val="both"/>
              <w:rPr>
                <w:color w:val="0C0C0C"/>
              </w:rPr>
            </w:pPr>
            <w:r w:rsidRPr="00AC151C">
              <w:rPr>
                <w:color w:val="0C0C0C"/>
              </w:rPr>
              <w:t xml:space="preserve">Универсальный зал предназначен для  соревнований, учебно-тренировочных занятий и для культурно-зрелищных мероприятий. </w:t>
            </w:r>
            <w:proofErr w:type="gramStart"/>
            <w:r w:rsidRPr="00AC151C">
              <w:rPr>
                <w:color w:val="0C0C0C"/>
              </w:rPr>
              <w:t>В зале имеется 4 беговых дорожки длиной 200м, для бега на дистанцию 60м, а так же сектора для прыжков в длину, высоту и  в высоту с шестом.</w:t>
            </w:r>
            <w:proofErr w:type="gramEnd"/>
          </w:p>
          <w:p w:rsidR="00A55699" w:rsidRPr="00AC151C" w:rsidRDefault="00A55699" w:rsidP="00A55699">
            <w:pPr>
              <w:pStyle w:val="a9"/>
              <w:spacing w:before="0" w:beforeAutospacing="0" w:after="0" w:afterAutospacing="0"/>
              <w:jc w:val="both"/>
              <w:rPr>
                <w:color w:val="0C0C0C"/>
              </w:rPr>
            </w:pPr>
            <w:r w:rsidRPr="00AC151C">
              <w:rPr>
                <w:color w:val="0C0C0C"/>
              </w:rPr>
              <w:t>На втором этаже вдоль зрительских мест расположено основное фойе с буфетами и вспомогательными помещениями для обслуживания зрителей во время мероприятий. Дополнительно  по 2-му этажу предусмотрена беговая дорожка шириной два метра вокруг манежа длиной около 390 метров.</w:t>
            </w:r>
          </w:p>
          <w:p w:rsidR="00A55699" w:rsidRPr="00AC151C" w:rsidRDefault="00A55699" w:rsidP="00A55699">
            <w:pPr>
              <w:pStyle w:val="a9"/>
              <w:spacing w:before="0" w:beforeAutospacing="0" w:after="0" w:afterAutospacing="0"/>
              <w:jc w:val="both"/>
              <w:rPr>
                <w:color w:val="0C0C0C"/>
              </w:rPr>
            </w:pPr>
            <w:r w:rsidRPr="00AC151C">
              <w:rPr>
                <w:color w:val="0C0C0C"/>
              </w:rPr>
              <w:t>По центральной оси манежа напротив центрального входа комплекса выделяется  доминирующая часть всего архитектурного ансамбля данного района – 39-метровая смотровая площадка.</w:t>
            </w:r>
          </w:p>
          <w:p w:rsidR="00A55699" w:rsidRPr="00AC151C" w:rsidRDefault="00A55699" w:rsidP="00A55699">
            <w:pPr>
              <w:pStyle w:val="a9"/>
              <w:spacing w:before="0" w:beforeAutospacing="0" w:after="0" w:afterAutospacing="0"/>
              <w:jc w:val="both"/>
              <w:rPr>
                <w:color w:val="0C0C0C"/>
              </w:rPr>
            </w:pPr>
            <w:r w:rsidRPr="00AC151C">
              <w:rPr>
                <w:color w:val="0C0C0C"/>
              </w:rPr>
              <w:t>Смотровая площадка имеет круглую девятигранную форму диаметром 15.2 метра и вращается по оси. Площадка обслуживается двумя лифтами и незадымляемой лестничной клеткой. Девятигранный фасад смотровой площадки оформлен девятью  барельефами из кованого  металла. На барельефах изображены мифологические герои Якутского эпоса «Олонхо». Башня смотровой площадки завершается символом республики - алмазной композицией, воспетой Якутским хомусом. Общая конструктивная высота доминанта достигает около 54,0 метров с учетом технических помещений и конечной точкой шпиля.</w:t>
            </w:r>
          </w:p>
          <w:p w:rsidR="002908BF" w:rsidRPr="002908BF" w:rsidRDefault="00A55699" w:rsidP="00A55699">
            <w:pPr>
              <w:shd w:val="clear" w:color="auto" w:fill="FFFFFF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eastAsia="ru-RU"/>
              </w:rPr>
            </w:pPr>
            <w:r w:rsidRPr="00AC151C">
              <w:rPr>
                <w:rFonts w:ascii="Times New Roman" w:hAnsi="Times New Roman" w:cs="Times New Roman"/>
                <w:color w:val="0C0C0C"/>
                <w:sz w:val="24"/>
                <w:szCs w:val="24"/>
              </w:rPr>
              <w:t>Скульптор – Пахомов Э.И.</w:t>
            </w:r>
          </w:p>
        </w:tc>
      </w:tr>
      <w:tr w:rsidR="009F3C3A" w:rsidRPr="00652775" w:rsidTr="003878C4">
        <w:tc>
          <w:tcPr>
            <w:tcW w:w="3085" w:type="dxa"/>
          </w:tcPr>
          <w:p w:rsidR="009F3C3A" w:rsidRPr="00652775" w:rsidRDefault="009F3C3A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Методические  материалы  для  работы  на  маршруте</w:t>
            </w:r>
          </w:p>
        </w:tc>
        <w:tc>
          <w:tcPr>
            <w:tcW w:w="11765" w:type="dxa"/>
          </w:tcPr>
          <w:p w:rsidR="00235B05" w:rsidRDefault="00235B05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 стрит-воркаута:</w:t>
            </w:r>
          </w:p>
          <w:p w:rsidR="00235B05" w:rsidRDefault="00EB72B2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235B05" w:rsidRPr="00461B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https://bodybuilding-and-fitness.ru/trenirovki/workout.html</w:t>
              </w:r>
            </w:hyperlink>
          </w:p>
          <w:p w:rsidR="00235B05" w:rsidRDefault="00235B05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Воркаут:  тренировки  для  начинающих:</w:t>
            </w:r>
          </w:p>
          <w:p w:rsidR="00235B05" w:rsidRDefault="00EB72B2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235B05" w:rsidRPr="00461B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https://muskul.pro/training/street-workout</w:t>
              </w:r>
            </w:hyperlink>
          </w:p>
          <w:p w:rsidR="00E250A7" w:rsidRDefault="00235B05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 для  воркаут-площадок,  программы  тренировок:</w:t>
            </w:r>
          </w:p>
          <w:p w:rsidR="00235B05" w:rsidRDefault="00EB72B2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235B05" w:rsidRPr="00461B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https://full-fit.com/programmy-trenirovok/vorkaut/</w:t>
              </w:r>
            </w:hyperlink>
          </w:p>
          <w:p w:rsidR="00235B05" w:rsidRDefault="00235B05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0A7" w:rsidRDefault="00235B05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 о  спортивных  объектах  г. Якутска:</w:t>
            </w:r>
          </w:p>
          <w:p w:rsidR="00235B05" w:rsidRDefault="00EB72B2" w:rsidP="00387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235B05" w:rsidRPr="00461B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https://iakutsk.spravker.ru/sportivnye-kompleksy/</w:t>
              </w:r>
            </w:hyperlink>
          </w:p>
          <w:p w:rsidR="009F3C3A" w:rsidRDefault="00EB72B2" w:rsidP="003878C4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235B05" w:rsidRPr="00461B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https://www.orgpage.ru/yakutsk/sportivnye-kompleksy-kluby-fitnes-tsentry-trenazhernye-zaly/</w:t>
              </w:r>
            </w:hyperlink>
          </w:p>
          <w:p w:rsidR="00CE113E" w:rsidRDefault="00CE113E" w:rsidP="00CE113E">
            <w:pPr>
              <w:jc w:val="both"/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CE113E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Олимпийский  чемпион  </w:t>
            </w:r>
            <w: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Дмитриев  </w:t>
            </w:r>
            <w:r w:rsidRPr="00CE113E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Роман  </w:t>
            </w:r>
            <w: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Михайлович:</w:t>
            </w:r>
          </w:p>
          <w:p w:rsidR="00CE113E" w:rsidRDefault="004A1852" w:rsidP="00CE11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Pr="00805CC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https://sportyakutia.</w:t>
              </w:r>
              <w:r w:rsidRPr="00805CC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</w:t>
              </w:r>
              <w:r w:rsidRPr="00805CC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u/novosti/borba/4984-triumf-i-t</w:t>
              </w:r>
            </w:hyperlink>
          </w:p>
          <w:p w:rsidR="004A1852" w:rsidRDefault="004A1852" w:rsidP="00CE11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Pr="00805CC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https://ysia.ru/yakutyanin-pokorivshij-olimp/</w:t>
              </w:r>
            </w:hyperlink>
          </w:p>
          <w:p w:rsidR="004A1852" w:rsidRDefault="004A1852" w:rsidP="00CE11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 о  памятнике  Р.М. Дмитриеву  на  Комсомольской  площади  г. Якутска:</w:t>
            </w:r>
          </w:p>
          <w:p w:rsidR="004A1852" w:rsidRDefault="004A1852" w:rsidP="00CE11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Pr="00805CC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https://www.sakha.gov.ru/news/front/view/id/2806408</w:t>
              </w:r>
            </w:hyperlink>
          </w:p>
          <w:p w:rsidR="004A1852" w:rsidRDefault="00395A68" w:rsidP="00CE11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 о  жизни  и  деятельности  Николая  Николаевича  Тарского:</w:t>
            </w:r>
          </w:p>
          <w:p w:rsidR="00395A68" w:rsidRDefault="00395A68" w:rsidP="00CE11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Pr="00805CC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https://news.ykt.ru/article/36545</w:t>
              </w:r>
            </w:hyperlink>
          </w:p>
          <w:p w:rsidR="00395A68" w:rsidRDefault="00395A68" w:rsidP="00CE11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history="1">
              <w:r w:rsidRPr="00805CC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https://sportyakutia.ru/novosti/717-nikolaj-tarskij-organizator-novator-entuziast</w:t>
              </w:r>
            </w:hyperlink>
          </w:p>
          <w:p w:rsidR="00395A68" w:rsidRDefault="0038098E" w:rsidP="00CE11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 о  памятнике  Н.Н. Тарскому:</w:t>
            </w:r>
          </w:p>
          <w:p w:rsidR="0038098E" w:rsidRPr="00CE113E" w:rsidRDefault="0038098E" w:rsidP="003809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Pr="00805CC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https://yakutiamedia.ru/news/515777/</w:t>
              </w:r>
            </w:hyperlink>
          </w:p>
        </w:tc>
      </w:tr>
    </w:tbl>
    <w:p w:rsidR="00A85C64" w:rsidRDefault="00A85C64"/>
    <w:sectPr w:rsidR="00A85C64" w:rsidSect="009F3C3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C2B29"/>
    <w:multiLevelType w:val="hybridMultilevel"/>
    <w:tmpl w:val="1DFA4E0E"/>
    <w:lvl w:ilvl="0" w:tplc="23F605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CB7CF7"/>
    <w:multiLevelType w:val="hybridMultilevel"/>
    <w:tmpl w:val="A838DCAA"/>
    <w:lvl w:ilvl="0" w:tplc="23F605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F34936"/>
    <w:multiLevelType w:val="hybridMultilevel"/>
    <w:tmpl w:val="4CC6A6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D76845"/>
    <w:multiLevelType w:val="hybridMultilevel"/>
    <w:tmpl w:val="C128A8D0"/>
    <w:lvl w:ilvl="0" w:tplc="23F605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B11F83"/>
    <w:multiLevelType w:val="hybridMultilevel"/>
    <w:tmpl w:val="23942EEE"/>
    <w:lvl w:ilvl="0" w:tplc="23F605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9A1271"/>
    <w:multiLevelType w:val="hybridMultilevel"/>
    <w:tmpl w:val="49328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C3A"/>
    <w:rsid w:val="000032E8"/>
    <w:rsid w:val="00015C35"/>
    <w:rsid w:val="00030EF3"/>
    <w:rsid w:val="00036B51"/>
    <w:rsid w:val="00047062"/>
    <w:rsid w:val="00071C45"/>
    <w:rsid w:val="00086685"/>
    <w:rsid w:val="00096A1F"/>
    <w:rsid w:val="000A0F6A"/>
    <w:rsid w:val="000B7E72"/>
    <w:rsid w:val="000C19A4"/>
    <w:rsid w:val="000C7157"/>
    <w:rsid w:val="000E138E"/>
    <w:rsid w:val="000F0E3D"/>
    <w:rsid w:val="000F1415"/>
    <w:rsid w:val="00101D8D"/>
    <w:rsid w:val="0011051A"/>
    <w:rsid w:val="0013590B"/>
    <w:rsid w:val="00143E0E"/>
    <w:rsid w:val="001525DF"/>
    <w:rsid w:val="001609C7"/>
    <w:rsid w:val="001654DD"/>
    <w:rsid w:val="00181845"/>
    <w:rsid w:val="0018597B"/>
    <w:rsid w:val="00196F20"/>
    <w:rsid w:val="001B3A7E"/>
    <w:rsid w:val="001E2DC5"/>
    <w:rsid w:val="002143C5"/>
    <w:rsid w:val="00231E82"/>
    <w:rsid w:val="00235B05"/>
    <w:rsid w:val="00243E6D"/>
    <w:rsid w:val="00251DDC"/>
    <w:rsid w:val="00255771"/>
    <w:rsid w:val="00257BB2"/>
    <w:rsid w:val="002908BF"/>
    <w:rsid w:val="00293A24"/>
    <w:rsid w:val="002C1EC8"/>
    <w:rsid w:val="002D35DB"/>
    <w:rsid w:val="002F25F4"/>
    <w:rsid w:val="002F28CF"/>
    <w:rsid w:val="002F5BC2"/>
    <w:rsid w:val="003100C2"/>
    <w:rsid w:val="00324A20"/>
    <w:rsid w:val="00325CFD"/>
    <w:rsid w:val="00326889"/>
    <w:rsid w:val="00327FAB"/>
    <w:rsid w:val="00332665"/>
    <w:rsid w:val="003537C7"/>
    <w:rsid w:val="00365FCB"/>
    <w:rsid w:val="00373CC9"/>
    <w:rsid w:val="0038098E"/>
    <w:rsid w:val="00387C37"/>
    <w:rsid w:val="00395A68"/>
    <w:rsid w:val="003B238E"/>
    <w:rsid w:val="003C2974"/>
    <w:rsid w:val="003E2B27"/>
    <w:rsid w:val="003F6DA3"/>
    <w:rsid w:val="004034D4"/>
    <w:rsid w:val="00403858"/>
    <w:rsid w:val="004112A7"/>
    <w:rsid w:val="0041364C"/>
    <w:rsid w:val="00422AF7"/>
    <w:rsid w:val="00432A39"/>
    <w:rsid w:val="00450E53"/>
    <w:rsid w:val="004579A2"/>
    <w:rsid w:val="00484A03"/>
    <w:rsid w:val="004A1852"/>
    <w:rsid w:val="004F3D97"/>
    <w:rsid w:val="00530AE6"/>
    <w:rsid w:val="005521A9"/>
    <w:rsid w:val="00560C5D"/>
    <w:rsid w:val="005675F9"/>
    <w:rsid w:val="00587562"/>
    <w:rsid w:val="005C5AE1"/>
    <w:rsid w:val="005D6F47"/>
    <w:rsid w:val="005E16A4"/>
    <w:rsid w:val="005E6763"/>
    <w:rsid w:val="005F4D2D"/>
    <w:rsid w:val="005F703A"/>
    <w:rsid w:val="00603AE3"/>
    <w:rsid w:val="00613491"/>
    <w:rsid w:val="00613D4B"/>
    <w:rsid w:val="00615EC8"/>
    <w:rsid w:val="00623DB0"/>
    <w:rsid w:val="006247F9"/>
    <w:rsid w:val="0062699B"/>
    <w:rsid w:val="00627D24"/>
    <w:rsid w:val="00631B8F"/>
    <w:rsid w:val="00632B8D"/>
    <w:rsid w:val="0063754B"/>
    <w:rsid w:val="00656F24"/>
    <w:rsid w:val="00684CD1"/>
    <w:rsid w:val="00687693"/>
    <w:rsid w:val="00694868"/>
    <w:rsid w:val="006C63D5"/>
    <w:rsid w:val="006E0A19"/>
    <w:rsid w:val="00710847"/>
    <w:rsid w:val="00723628"/>
    <w:rsid w:val="00724DB2"/>
    <w:rsid w:val="0072774D"/>
    <w:rsid w:val="0073626F"/>
    <w:rsid w:val="00737579"/>
    <w:rsid w:val="00741F93"/>
    <w:rsid w:val="00745B06"/>
    <w:rsid w:val="007552E5"/>
    <w:rsid w:val="00770249"/>
    <w:rsid w:val="0078000E"/>
    <w:rsid w:val="007817F9"/>
    <w:rsid w:val="00796BC0"/>
    <w:rsid w:val="007F3B4A"/>
    <w:rsid w:val="008167CB"/>
    <w:rsid w:val="0084585A"/>
    <w:rsid w:val="008463E6"/>
    <w:rsid w:val="0086063C"/>
    <w:rsid w:val="0086347E"/>
    <w:rsid w:val="0087312F"/>
    <w:rsid w:val="008C63A7"/>
    <w:rsid w:val="008D4C3E"/>
    <w:rsid w:val="008D609D"/>
    <w:rsid w:val="008F6667"/>
    <w:rsid w:val="008F6C10"/>
    <w:rsid w:val="009173CF"/>
    <w:rsid w:val="00931676"/>
    <w:rsid w:val="009413B2"/>
    <w:rsid w:val="00943401"/>
    <w:rsid w:val="009542A6"/>
    <w:rsid w:val="00974597"/>
    <w:rsid w:val="0098667D"/>
    <w:rsid w:val="00997711"/>
    <w:rsid w:val="009B3B2A"/>
    <w:rsid w:val="009E0171"/>
    <w:rsid w:val="009E0203"/>
    <w:rsid w:val="009E2E0A"/>
    <w:rsid w:val="009E6F99"/>
    <w:rsid w:val="009F08AA"/>
    <w:rsid w:val="009F3C3A"/>
    <w:rsid w:val="00A00882"/>
    <w:rsid w:val="00A03B6A"/>
    <w:rsid w:val="00A35FDF"/>
    <w:rsid w:val="00A41425"/>
    <w:rsid w:val="00A431AB"/>
    <w:rsid w:val="00A45DF7"/>
    <w:rsid w:val="00A47B7C"/>
    <w:rsid w:val="00A50E70"/>
    <w:rsid w:val="00A55699"/>
    <w:rsid w:val="00A85C64"/>
    <w:rsid w:val="00AC48B9"/>
    <w:rsid w:val="00B1521A"/>
    <w:rsid w:val="00B1576C"/>
    <w:rsid w:val="00B4340B"/>
    <w:rsid w:val="00B50786"/>
    <w:rsid w:val="00B61CF6"/>
    <w:rsid w:val="00B70AA2"/>
    <w:rsid w:val="00B728B2"/>
    <w:rsid w:val="00B776C6"/>
    <w:rsid w:val="00BA14B7"/>
    <w:rsid w:val="00BB79A6"/>
    <w:rsid w:val="00BC2D98"/>
    <w:rsid w:val="00BE0A9F"/>
    <w:rsid w:val="00BE1F48"/>
    <w:rsid w:val="00BE305A"/>
    <w:rsid w:val="00BF49AB"/>
    <w:rsid w:val="00C16E26"/>
    <w:rsid w:val="00C22B6A"/>
    <w:rsid w:val="00C25D37"/>
    <w:rsid w:val="00C34895"/>
    <w:rsid w:val="00C4235A"/>
    <w:rsid w:val="00C47462"/>
    <w:rsid w:val="00C50A94"/>
    <w:rsid w:val="00C515C4"/>
    <w:rsid w:val="00C61051"/>
    <w:rsid w:val="00C80107"/>
    <w:rsid w:val="00C90E37"/>
    <w:rsid w:val="00CA1660"/>
    <w:rsid w:val="00CC6774"/>
    <w:rsid w:val="00CE113E"/>
    <w:rsid w:val="00CF786B"/>
    <w:rsid w:val="00D0288B"/>
    <w:rsid w:val="00D21A2A"/>
    <w:rsid w:val="00D30F82"/>
    <w:rsid w:val="00D42038"/>
    <w:rsid w:val="00D819C1"/>
    <w:rsid w:val="00DB60C2"/>
    <w:rsid w:val="00DD5978"/>
    <w:rsid w:val="00DD729E"/>
    <w:rsid w:val="00DE3A40"/>
    <w:rsid w:val="00DF5079"/>
    <w:rsid w:val="00E04C27"/>
    <w:rsid w:val="00E13230"/>
    <w:rsid w:val="00E250A7"/>
    <w:rsid w:val="00E26134"/>
    <w:rsid w:val="00E30D1E"/>
    <w:rsid w:val="00E35540"/>
    <w:rsid w:val="00E601C4"/>
    <w:rsid w:val="00E61A07"/>
    <w:rsid w:val="00E632F8"/>
    <w:rsid w:val="00E9051E"/>
    <w:rsid w:val="00EB274E"/>
    <w:rsid w:val="00EB541F"/>
    <w:rsid w:val="00EB6490"/>
    <w:rsid w:val="00EB72B2"/>
    <w:rsid w:val="00EC37CE"/>
    <w:rsid w:val="00EE1E05"/>
    <w:rsid w:val="00F16F73"/>
    <w:rsid w:val="00F373D1"/>
    <w:rsid w:val="00F57152"/>
    <w:rsid w:val="00F65E97"/>
    <w:rsid w:val="00F7095B"/>
    <w:rsid w:val="00F73EDF"/>
    <w:rsid w:val="00F77C58"/>
    <w:rsid w:val="00F84D33"/>
    <w:rsid w:val="00FA31D8"/>
    <w:rsid w:val="00FC059D"/>
    <w:rsid w:val="00FC4015"/>
    <w:rsid w:val="00FE3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C3A"/>
  </w:style>
  <w:style w:type="paragraph" w:styleId="1">
    <w:name w:val="heading 1"/>
    <w:basedOn w:val="a"/>
    <w:link w:val="10"/>
    <w:uiPriority w:val="9"/>
    <w:qFormat/>
    <w:rsid w:val="004034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3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F3C3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034D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qoid">
    <w:name w:val="_oqoid"/>
    <w:basedOn w:val="a0"/>
    <w:rsid w:val="004034D4"/>
  </w:style>
  <w:style w:type="character" w:styleId="a5">
    <w:name w:val="Hyperlink"/>
    <w:basedOn w:val="a0"/>
    <w:uiPriority w:val="99"/>
    <w:unhideWhenUsed/>
    <w:rsid w:val="00B70AA2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B70AA2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70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0AA2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FC0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C3A"/>
  </w:style>
  <w:style w:type="paragraph" w:styleId="1">
    <w:name w:val="heading 1"/>
    <w:basedOn w:val="a"/>
    <w:link w:val="10"/>
    <w:uiPriority w:val="9"/>
    <w:qFormat/>
    <w:rsid w:val="004034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3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F3C3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034D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qoid">
    <w:name w:val="_oqoid"/>
    <w:basedOn w:val="a0"/>
    <w:rsid w:val="004034D4"/>
  </w:style>
  <w:style w:type="character" w:styleId="a5">
    <w:name w:val="Hyperlink"/>
    <w:basedOn w:val="a0"/>
    <w:uiPriority w:val="99"/>
    <w:unhideWhenUsed/>
    <w:rsid w:val="00B70AA2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B70AA2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70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0AA2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FC0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014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ndex.ru/maps/org/triumf/1693684548/?ll=129.698608%2C62.018755&amp;z=15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39" Type="http://schemas.openxmlformats.org/officeDocument/2006/relationships/hyperlink" Target="https://full-fit.com/programmy-trenirovok/vorkaut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34" Type="http://schemas.openxmlformats.org/officeDocument/2006/relationships/image" Target="media/image19.jpeg"/><Relationship Id="rId42" Type="http://schemas.openxmlformats.org/officeDocument/2006/relationships/hyperlink" Target="https://sportyakutia.ru/novosti/borba/4984-triumf-i-t" TargetMode="External"/><Relationship Id="rId47" Type="http://schemas.openxmlformats.org/officeDocument/2006/relationships/hyperlink" Target="https://yakutiamedia.ru/news/515777/" TargetMode="External"/><Relationship Id="rId7" Type="http://schemas.openxmlformats.org/officeDocument/2006/relationships/hyperlink" Target="https://ufkims14.ru/upravlenie/podvedomstvennye-uchrezhdeniya/40-dvorets-sporta-50-let-pobedy" TargetMode="External"/><Relationship Id="rId12" Type="http://schemas.openxmlformats.org/officeDocument/2006/relationships/hyperlink" Target="http://elleybootur.ru/category/raspisanie-massovogo-kataniya/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hyperlink" Target="https://muskul.pro/training/street-workout" TargetMode="External"/><Relationship Id="rId46" Type="http://schemas.openxmlformats.org/officeDocument/2006/relationships/hyperlink" Target="https://sportyakutia.ru/novosti/717-nikolaj-tarskij-organizator-novator-entuziast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5.png"/><Relationship Id="rId29" Type="http://schemas.openxmlformats.org/officeDocument/2006/relationships/image" Target="media/image14.jpeg"/><Relationship Id="rId41" Type="http://schemas.openxmlformats.org/officeDocument/2006/relationships/hyperlink" Target="https://www.orgpage.ru/yakutsk/sportivnye-kompleksy-kluby-fitnes-tsentry-trenazhernye-zaly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akutsk.kartasporta.ru/place-search-v2/" TargetMode="External"/><Relationship Id="rId11" Type="http://schemas.openxmlformats.org/officeDocument/2006/relationships/hyperlink" Target="https://ufkims14.ru/uslugi/ctadion-tujmaada-im-n-n-tarskogo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hyperlink" Target="https://bodybuilding-and-fitness.ru/trenirovki/workout.html" TargetMode="External"/><Relationship Id="rId40" Type="http://schemas.openxmlformats.org/officeDocument/2006/relationships/hyperlink" Target="https://iakutsk.spravker.ru/sportivnye-kompleksy/" TargetMode="External"/><Relationship Id="rId45" Type="http://schemas.openxmlformats.org/officeDocument/2006/relationships/hyperlink" Target="https://news.ykt.ru/article/3654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hyperlink" Target="https://yakutsk.zoon.ru/trainings/type/sportivnaya_shkola/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sportschools.ru/view-listing.php?id=11295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jpeg"/><Relationship Id="rId44" Type="http://schemas.openxmlformats.org/officeDocument/2006/relationships/hyperlink" Target="https://www.sakha.gov.ru/news/front/view/id/280640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akutsk.vsaunah.ru/bassejny/samorodok-plavatelnyj-bassejn/" TargetMode="External"/><Relationship Id="rId14" Type="http://schemas.openxmlformats.org/officeDocument/2006/relationships/hyperlink" Target="https://sakhalife.ru/v-yakutske-zavershayut-raboty-po-ustrojstvu-vorkaut-ploshhadok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hyperlink" Target="https://ysia.ru/yakutyanin-pokorivshij-olimp/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sportgyms.ru/yakutsk/10073-basseyn-samorodok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3242</Words>
  <Characters>18483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 Николаевич</dc:creator>
  <cp:lastModifiedBy>Илья Николаевич</cp:lastModifiedBy>
  <cp:revision>3</cp:revision>
  <dcterms:created xsi:type="dcterms:W3CDTF">2022-08-11T03:43:00Z</dcterms:created>
  <dcterms:modified xsi:type="dcterms:W3CDTF">2022-08-11T03:45:00Z</dcterms:modified>
</cp:coreProperties>
</file>