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32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20" w:rsidRPr="006C3701" w:rsidRDefault="00165320" w:rsidP="00165320">
      <w:pPr>
        <w:spacing w:line="276" w:lineRule="auto"/>
        <w:jc w:val="right"/>
        <w:rPr>
          <w:color w:val="000000" w:themeColor="text1"/>
          <w:sz w:val="28"/>
          <w:szCs w:val="28"/>
        </w:rPr>
      </w:pPr>
      <w:r w:rsidRPr="006C3701">
        <w:rPr>
          <w:color w:val="000000" w:themeColor="text1"/>
          <w:sz w:val="28"/>
          <w:szCs w:val="28"/>
        </w:rPr>
        <w:t>Проект</w:t>
      </w:r>
    </w:p>
    <w:p w:rsidR="00165320" w:rsidRPr="006C3701" w:rsidRDefault="00165320" w:rsidP="004B477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FF6C8D" w:rsidRPr="00001DC6" w:rsidRDefault="00247581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001DC6">
        <w:rPr>
          <w:b/>
          <w:color w:val="000000" w:themeColor="text1"/>
          <w:sz w:val="28"/>
          <w:szCs w:val="28"/>
        </w:rPr>
        <w:t>Методические рекомендации по развитию центров детско-юношеского туризма</w:t>
      </w:r>
    </w:p>
    <w:p w:rsidR="00F817D8" w:rsidRPr="006C3701" w:rsidRDefault="00F817D8" w:rsidP="001C213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</w:rPr>
      </w:pPr>
    </w:p>
    <w:p w:rsidR="00E876EC" w:rsidRPr="00E876EC" w:rsidRDefault="00E876EC" w:rsidP="00E876EC">
      <w:pPr>
        <w:pStyle w:val="af9"/>
        <w:numPr>
          <w:ilvl w:val="0"/>
          <w:numId w:val="41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E876EC">
        <w:rPr>
          <w:b/>
          <w:color w:val="000000" w:themeColor="text1"/>
          <w:sz w:val="28"/>
          <w:szCs w:val="28"/>
        </w:rPr>
        <w:t>Общие положения</w:t>
      </w:r>
    </w:p>
    <w:p w:rsidR="00A00A9D" w:rsidRPr="00C13196" w:rsidRDefault="00247581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Настоящие рекомендации по развитию це</w:t>
      </w:r>
      <w:r w:rsidR="0019087F" w:rsidRPr="00C13196">
        <w:rPr>
          <w:color w:val="000000" w:themeColor="text1"/>
          <w:sz w:val="28"/>
          <w:szCs w:val="28"/>
        </w:rPr>
        <w:t xml:space="preserve">нтров детско-юношеского туризма </w:t>
      </w:r>
      <w:r w:rsidR="00CE780B" w:rsidRPr="00C13196">
        <w:rPr>
          <w:color w:val="000000" w:themeColor="text1"/>
          <w:sz w:val="28"/>
          <w:szCs w:val="28"/>
        </w:rPr>
        <w:t xml:space="preserve"> </w:t>
      </w:r>
      <w:r w:rsidR="001A32DB" w:rsidRPr="00C13196">
        <w:rPr>
          <w:color w:val="000000" w:themeColor="text1"/>
          <w:sz w:val="28"/>
          <w:szCs w:val="28"/>
        </w:rPr>
        <w:t>разработан</w:t>
      </w:r>
      <w:r w:rsidR="00EA070A" w:rsidRPr="00C13196">
        <w:rPr>
          <w:color w:val="000000" w:themeColor="text1"/>
          <w:sz w:val="28"/>
          <w:szCs w:val="28"/>
        </w:rPr>
        <w:t>ы</w:t>
      </w:r>
      <w:r w:rsidR="001A32DB" w:rsidRPr="00C13196">
        <w:rPr>
          <w:color w:val="000000" w:themeColor="text1"/>
          <w:sz w:val="28"/>
          <w:szCs w:val="28"/>
        </w:rPr>
        <w:t xml:space="preserve"> на основании</w:t>
      </w:r>
      <w:r w:rsidR="00CE780B" w:rsidRPr="00C13196">
        <w:rPr>
          <w:color w:val="000000" w:themeColor="text1"/>
          <w:sz w:val="28"/>
          <w:szCs w:val="28"/>
        </w:rPr>
        <w:t xml:space="preserve"> Пункта 23</w:t>
      </w:r>
      <w:r w:rsidR="00CB4CB3" w:rsidRPr="00C13196">
        <w:rPr>
          <w:color w:val="000000" w:themeColor="text1"/>
          <w:sz w:val="28"/>
          <w:szCs w:val="28"/>
        </w:rPr>
        <w:t xml:space="preserve"> Плана основных мероприятий до 2020 года, проводимых в рамках десятилетия детства, утвержденного распоряжением Правительства Российской Федерации от 6 июля 2018 года № 1375-р</w:t>
      </w:r>
      <w:r w:rsidR="00DA2C4A" w:rsidRPr="00C13196">
        <w:rPr>
          <w:color w:val="000000" w:themeColor="text1"/>
          <w:sz w:val="28"/>
          <w:szCs w:val="28"/>
        </w:rPr>
        <w:t xml:space="preserve">, а </w:t>
      </w:r>
      <w:r w:rsidR="00465CDD" w:rsidRPr="00C13196">
        <w:rPr>
          <w:color w:val="000000" w:themeColor="text1"/>
          <w:sz w:val="28"/>
          <w:szCs w:val="28"/>
        </w:rPr>
        <w:t>также в целях выработки единого подхода к организации и проведению в природной среде походов, экспедиций, слетов и иных аналогичных мероприятий, проводимых организациями, осуществляющими образовательную деятельность, и организациями отдыха детей и их оздоровления</w:t>
      </w:r>
      <w:r w:rsidR="00DA2C4A" w:rsidRPr="00C13196">
        <w:rPr>
          <w:color w:val="000000" w:themeColor="text1"/>
          <w:sz w:val="28"/>
          <w:szCs w:val="28"/>
        </w:rPr>
        <w:t xml:space="preserve"> в соответствии с требованиями, разрабатываемыми Минпросвещения России </w:t>
      </w:r>
      <w:r w:rsidR="00465CDD" w:rsidRPr="00C13196">
        <w:rPr>
          <w:color w:val="000000" w:themeColor="text1"/>
          <w:sz w:val="28"/>
          <w:szCs w:val="28"/>
        </w:rPr>
        <w:t xml:space="preserve"> </w:t>
      </w:r>
      <w:r w:rsidR="00DA2C4A" w:rsidRPr="00C13196">
        <w:rPr>
          <w:color w:val="000000" w:themeColor="text1"/>
          <w:sz w:val="28"/>
          <w:szCs w:val="28"/>
        </w:rPr>
        <w:t>в рамках исполн</w:t>
      </w:r>
      <w:r w:rsidR="00084876" w:rsidRPr="00C13196">
        <w:rPr>
          <w:color w:val="000000" w:themeColor="text1"/>
          <w:sz w:val="28"/>
          <w:szCs w:val="28"/>
        </w:rPr>
        <w:t>ен</w:t>
      </w:r>
      <w:r w:rsidR="00DA2C4A" w:rsidRPr="00C13196">
        <w:rPr>
          <w:color w:val="000000" w:themeColor="text1"/>
          <w:sz w:val="28"/>
          <w:szCs w:val="28"/>
        </w:rPr>
        <w:t>ия полномочий</w:t>
      </w:r>
      <w:r w:rsidR="00084876" w:rsidRPr="00C13196">
        <w:rPr>
          <w:color w:val="000000" w:themeColor="text1"/>
          <w:sz w:val="28"/>
          <w:szCs w:val="28"/>
        </w:rPr>
        <w:t xml:space="preserve">, предусмотренных </w:t>
      </w:r>
      <w:r w:rsidR="00A00A9D" w:rsidRPr="00C13196">
        <w:rPr>
          <w:color w:val="000000" w:themeColor="text1"/>
          <w:sz w:val="28"/>
          <w:szCs w:val="28"/>
        </w:rPr>
        <w:t>п. 7 Статьи 12.1. Федерального закона от 24 июля 1998 г. № 124-ФЗ «Об основных гарантиях прав ребенка в Российской Федерации».</w:t>
      </w:r>
    </w:p>
    <w:p w:rsidR="00D44502" w:rsidRPr="00C13196" w:rsidRDefault="00D44502" w:rsidP="001C213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D769A0"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>Особенности терминологии</w:t>
      </w:r>
      <w:r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, используемые в </w:t>
      </w:r>
      <w:r w:rsidR="00271D85" w:rsidRPr="00C1319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Рекомендациях </w:t>
      </w:r>
    </w:p>
    <w:p w:rsidR="0079315A" w:rsidRPr="00C13196" w:rsidRDefault="0079315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История развития отечественной системы  детско-юношеского туризма отметила в 2018 году столетний юбилей, исчисляемый </w:t>
      </w:r>
      <w:r w:rsidRPr="00C13196">
        <w:rPr>
          <w:color w:val="000000"/>
          <w:sz w:val="28"/>
          <w:szCs w:val="28"/>
        </w:rPr>
        <w:t xml:space="preserve">с момента создания  в сентябре 1918 года Центрального Бюро Школьных экскурсий. </w:t>
      </w:r>
    </w:p>
    <w:p w:rsidR="000105C7" w:rsidRPr="00C13196" w:rsidRDefault="0079315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/>
          <w:sz w:val="28"/>
          <w:szCs w:val="28"/>
        </w:rPr>
        <w:t xml:space="preserve">За указанный период в профессиональной среде получила развитие терминология, смысловое значение которой существенно </w:t>
      </w:r>
      <w:r w:rsidR="00E876EC">
        <w:rPr>
          <w:color w:val="000000"/>
          <w:sz w:val="28"/>
          <w:szCs w:val="28"/>
        </w:rPr>
        <w:t>шире</w:t>
      </w:r>
      <w:r w:rsidRPr="00C13196">
        <w:rPr>
          <w:color w:val="000000"/>
          <w:sz w:val="28"/>
          <w:szCs w:val="28"/>
        </w:rPr>
        <w:t xml:space="preserve"> терминологии, закрепленной в настоящее время </w:t>
      </w:r>
      <w:r w:rsidR="00B22B2D" w:rsidRPr="00C13196">
        <w:rPr>
          <w:color w:val="000000"/>
          <w:sz w:val="28"/>
          <w:szCs w:val="28"/>
        </w:rPr>
        <w:t xml:space="preserve"> в законодательстве</w:t>
      </w:r>
      <w:r w:rsidR="000105C7" w:rsidRPr="00C13196">
        <w:rPr>
          <w:color w:val="000000"/>
          <w:sz w:val="28"/>
          <w:szCs w:val="28"/>
        </w:rPr>
        <w:t xml:space="preserve"> </w:t>
      </w:r>
      <w:r w:rsidR="00B22B2D" w:rsidRPr="00C13196">
        <w:rPr>
          <w:color w:val="000000"/>
          <w:sz w:val="28"/>
          <w:szCs w:val="28"/>
        </w:rPr>
        <w:t xml:space="preserve"> </w:t>
      </w:r>
      <w:r w:rsidR="000105C7" w:rsidRPr="00C13196">
        <w:rPr>
          <w:color w:val="000000"/>
          <w:sz w:val="28"/>
          <w:szCs w:val="28"/>
        </w:rPr>
        <w:t>о</w:t>
      </w:r>
      <w:r w:rsidR="00B22B2D" w:rsidRPr="00C13196">
        <w:rPr>
          <w:color w:val="000000"/>
          <w:sz w:val="28"/>
          <w:szCs w:val="28"/>
        </w:rPr>
        <w:t>б основах</w:t>
      </w:r>
      <w:r w:rsidR="000105C7" w:rsidRPr="00C13196">
        <w:rPr>
          <w:color w:val="000000"/>
          <w:sz w:val="28"/>
          <w:szCs w:val="28"/>
        </w:rPr>
        <w:t xml:space="preserve"> туристской деятельности.</w:t>
      </w:r>
    </w:p>
    <w:p w:rsidR="00D21BBA" w:rsidRPr="00C13196" w:rsidRDefault="000105C7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13196">
        <w:rPr>
          <w:color w:val="000000"/>
          <w:sz w:val="28"/>
          <w:szCs w:val="28"/>
        </w:rPr>
        <w:t xml:space="preserve">В частности, туристские формы работы с обучающимися подразумевают </w:t>
      </w:r>
      <w:r w:rsidR="00D21BBA" w:rsidRPr="00C13196">
        <w:rPr>
          <w:color w:val="000000"/>
          <w:sz w:val="28"/>
          <w:szCs w:val="28"/>
        </w:rPr>
        <w:t>не оказание туристских услуг, регулируемых законодательством об основах туристской деятельности, а осуществление образовательного процесса с использованием объектов культурного и природного наследия.</w:t>
      </w:r>
    </w:p>
    <w:p w:rsidR="00D21BBA" w:rsidRPr="00C13196" w:rsidRDefault="00D21BBA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13196">
        <w:rPr>
          <w:color w:val="000000"/>
          <w:sz w:val="28"/>
          <w:szCs w:val="28"/>
        </w:rPr>
        <w:t xml:space="preserve">Кроме того, туристские формы работы с обучающимися  реализуются как  за пределами фактического местонахождения образовательных организаций, так и непосредственно в рамках на их территории, включая в обязательном порядке </w:t>
      </w:r>
      <w:r w:rsidRPr="00C13196">
        <w:rPr>
          <w:color w:val="000000"/>
          <w:sz w:val="28"/>
          <w:szCs w:val="28"/>
        </w:rPr>
        <w:lastRenderedPageBreak/>
        <w:t xml:space="preserve">краеведческую компоненту, </w:t>
      </w:r>
      <w:r w:rsidRPr="00C13196">
        <w:rPr>
          <w:color w:val="000000"/>
          <w:sz w:val="28"/>
          <w:szCs w:val="28"/>
          <w:shd w:val="clear" w:color="auto" w:fill="FFFFFF"/>
        </w:rPr>
        <w:t>направленную на всестороннее познание локальной территории.</w:t>
      </w:r>
    </w:p>
    <w:p w:rsidR="00A00A9D" w:rsidRPr="00C13196" w:rsidRDefault="00D37661" w:rsidP="00A00A9D">
      <w:pPr>
        <w:pStyle w:val="af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/>
          <w:sz w:val="28"/>
          <w:szCs w:val="28"/>
        </w:rPr>
        <w:t>Таким образом, в рамках образовательного процесса краеведение также является составной частью детско-юношеского туризма.</w:t>
      </w:r>
    </w:p>
    <w:p w:rsidR="00720FB9" w:rsidRPr="00C13196" w:rsidRDefault="00720FB9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Для целей настоящей </w:t>
      </w:r>
      <w:r w:rsidR="00D37661"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Рекомендаций в части, неурегулированной законодательством, </w:t>
      </w:r>
      <w:r w:rsidRPr="00C13196">
        <w:rPr>
          <w:bCs/>
          <w:color w:val="000000" w:themeColor="text1"/>
          <w:sz w:val="28"/>
          <w:szCs w:val="28"/>
          <w:shd w:val="clear" w:color="auto" w:fill="FFFFFF"/>
        </w:rPr>
        <w:t xml:space="preserve"> используются следующие определения:</w:t>
      </w:r>
    </w:p>
    <w:p w:rsidR="00094377" w:rsidRPr="00C13196" w:rsidRDefault="00094377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 xml:space="preserve">Детско-юношеский </w:t>
      </w:r>
      <w:r w:rsidR="00D37661" w:rsidRPr="00C13196">
        <w:rPr>
          <w:b/>
          <w:color w:val="000000" w:themeColor="text1"/>
          <w:sz w:val="28"/>
          <w:szCs w:val="28"/>
        </w:rPr>
        <w:t xml:space="preserve"> </w:t>
      </w:r>
      <w:r w:rsidRPr="00C13196">
        <w:rPr>
          <w:b/>
          <w:color w:val="000000" w:themeColor="text1"/>
          <w:sz w:val="28"/>
          <w:szCs w:val="28"/>
        </w:rPr>
        <w:t>туризм</w:t>
      </w:r>
      <w:r w:rsidRPr="00C13196">
        <w:rPr>
          <w:color w:val="000000" w:themeColor="text1"/>
          <w:sz w:val="28"/>
          <w:szCs w:val="28"/>
        </w:rPr>
        <w:t xml:space="preserve"> – средство гармоничного развития детей, реализуемое в форме отдыха</w:t>
      </w:r>
      <w:r w:rsidR="00D37661" w:rsidRPr="00C13196">
        <w:rPr>
          <w:color w:val="000000" w:themeColor="text1"/>
          <w:sz w:val="28"/>
          <w:szCs w:val="28"/>
        </w:rPr>
        <w:t xml:space="preserve">, образовательной, спортивной, </w:t>
      </w:r>
      <w:r w:rsidRPr="00C13196">
        <w:rPr>
          <w:color w:val="000000" w:themeColor="text1"/>
          <w:sz w:val="28"/>
          <w:szCs w:val="28"/>
        </w:rPr>
        <w:t xml:space="preserve"> общественно-полезной деятельности, характерными структурными компонентами которого являются поход, путешествие, экскурсия.</w:t>
      </w:r>
    </w:p>
    <w:p w:rsidR="00E4183A" w:rsidRPr="00C13196" w:rsidRDefault="00E4183A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C13196">
        <w:rPr>
          <w:b/>
          <w:bCs/>
          <w:color w:val="000000" w:themeColor="text1"/>
          <w:sz w:val="28"/>
          <w:szCs w:val="28"/>
        </w:rPr>
        <w:t>Туристско-краеведческая деятельность</w:t>
      </w:r>
      <w:r w:rsidRPr="00C13196">
        <w:rPr>
          <w:color w:val="000000" w:themeColor="text1"/>
          <w:sz w:val="28"/>
          <w:szCs w:val="28"/>
        </w:rPr>
        <w:t xml:space="preserve"> - </w:t>
      </w:r>
      <w:r w:rsidR="003644B1" w:rsidRPr="00C13196">
        <w:rPr>
          <w:color w:val="000000" w:themeColor="text1"/>
          <w:spacing w:val="2"/>
          <w:sz w:val="28"/>
          <w:szCs w:val="28"/>
        </w:rPr>
        <w:t>форма деятельности, осуществляемая в рамках реализации образовательных программ общего и дополнительного образования,</w:t>
      </w:r>
      <w:r w:rsidR="00D37661" w:rsidRPr="00C13196">
        <w:rPr>
          <w:color w:val="000000" w:themeColor="text1"/>
          <w:spacing w:val="2"/>
          <w:sz w:val="28"/>
          <w:szCs w:val="28"/>
        </w:rPr>
        <w:t xml:space="preserve">  </w:t>
      </w:r>
      <w:r w:rsidR="003644B1" w:rsidRPr="00C13196">
        <w:rPr>
          <w:color w:val="000000" w:themeColor="text1"/>
          <w:spacing w:val="2"/>
          <w:sz w:val="28"/>
          <w:szCs w:val="28"/>
        </w:rPr>
        <w:t xml:space="preserve"> характерными структурными компонентами которой являются туристские мероприяти</w:t>
      </w:r>
      <w:r w:rsidR="00DD66A7" w:rsidRPr="00C13196">
        <w:rPr>
          <w:color w:val="000000" w:themeColor="text1"/>
          <w:spacing w:val="2"/>
          <w:sz w:val="28"/>
          <w:szCs w:val="28"/>
        </w:rPr>
        <w:t>я</w:t>
      </w:r>
      <w:r w:rsidR="007D676C" w:rsidRPr="00C13196">
        <w:rPr>
          <w:color w:val="000000" w:themeColor="text1"/>
          <w:spacing w:val="2"/>
          <w:sz w:val="28"/>
          <w:szCs w:val="28"/>
        </w:rPr>
        <w:t xml:space="preserve"> (походы, экспедиции, слеты, фестивали, экскурсии, и т.п)</w:t>
      </w:r>
      <w:r w:rsidR="00DD66A7" w:rsidRPr="00C13196">
        <w:rPr>
          <w:color w:val="000000" w:themeColor="text1"/>
          <w:spacing w:val="2"/>
          <w:sz w:val="28"/>
          <w:szCs w:val="28"/>
        </w:rPr>
        <w:t>.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sz w:val="28"/>
          <w:szCs w:val="28"/>
        </w:rPr>
        <w:t xml:space="preserve">Региональный </w:t>
      </w:r>
      <w:r w:rsidR="004D6EF3" w:rsidRPr="00C13196">
        <w:rPr>
          <w:b/>
          <w:sz w:val="28"/>
          <w:szCs w:val="28"/>
        </w:rPr>
        <w:t>(муниципальный)</w:t>
      </w:r>
      <w:r w:rsidRPr="00C13196">
        <w:rPr>
          <w:b/>
          <w:sz w:val="28"/>
          <w:szCs w:val="28"/>
        </w:rPr>
        <w:t xml:space="preserve"> центр детско-юношеского туризма </w:t>
      </w:r>
      <w:r w:rsidR="00D37661" w:rsidRPr="00C13196">
        <w:rPr>
          <w:sz w:val="28"/>
          <w:szCs w:val="28"/>
        </w:rPr>
        <w:t xml:space="preserve">(далее – </w:t>
      </w:r>
      <w:r w:rsidR="00E876EC">
        <w:rPr>
          <w:sz w:val="28"/>
          <w:szCs w:val="28"/>
        </w:rPr>
        <w:t xml:space="preserve"> Центр </w:t>
      </w:r>
      <w:r w:rsidR="00D37661" w:rsidRPr="00C13196">
        <w:rPr>
          <w:sz w:val="28"/>
          <w:szCs w:val="28"/>
        </w:rPr>
        <w:t>ДЮТ)</w:t>
      </w:r>
      <w:r w:rsidR="00D37661" w:rsidRPr="00C13196">
        <w:rPr>
          <w:b/>
          <w:sz w:val="28"/>
          <w:szCs w:val="28"/>
        </w:rPr>
        <w:t xml:space="preserve"> </w:t>
      </w:r>
      <w:r w:rsidR="000E0D02" w:rsidRPr="00C13196">
        <w:rPr>
          <w:spacing w:val="2"/>
          <w:sz w:val="28"/>
          <w:szCs w:val="28"/>
        </w:rPr>
        <w:t>–</w:t>
      </w:r>
      <w:r w:rsidR="00A701A6" w:rsidRPr="00C13196">
        <w:rPr>
          <w:spacing w:val="2"/>
          <w:sz w:val="28"/>
          <w:szCs w:val="28"/>
        </w:rPr>
        <w:t xml:space="preserve"> </w:t>
      </w:r>
      <w:r w:rsidRPr="00C13196">
        <w:rPr>
          <w:sz w:val="28"/>
          <w:szCs w:val="28"/>
        </w:rPr>
        <w:t>юридическое</w:t>
      </w:r>
      <w:r w:rsidRPr="00C13196">
        <w:rPr>
          <w:color w:val="000000" w:themeColor="text1"/>
          <w:sz w:val="28"/>
          <w:szCs w:val="28"/>
        </w:rPr>
        <w:t xml:space="preserve"> лицо в форме государственного или муниципального учреждени</w:t>
      </w:r>
      <w:r w:rsidR="00DD66A7" w:rsidRPr="00C13196">
        <w:rPr>
          <w:color w:val="000000" w:themeColor="text1"/>
          <w:sz w:val="28"/>
          <w:szCs w:val="28"/>
        </w:rPr>
        <w:t>я,</w:t>
      </w:r>
      <w:r w:rsidRPr="00C13196">
        <w:rPr>
          <w:color w:val="000000" w:themeColor="text1"/>
          <w:sz w:val="28"/>
          <w:szCs w:val="28"/>
        </w:rPr>
        <w:t xml:space="preserve"> либо в форме обособленного структурного подразделения</w:t>
      </w:r>
      <w:r w:rsidR="007D676C" w:rsidRPr="00C13196">
        <w:rPr>
          <w:color w:val="000000" w:themeColor="text1"/>
          <w:sz w:val="28"/>
          <w:szCs w:val="28"/>
        </w:rPr>
        <w:t xml:space="preserve"> указанных учреждений</w:t>
      </w:r>
      <w:r w:rsidRPr="00C13196">
        <w:rPr>
          <w:color w:val="000000" w:themeColor="text1"/>
          <w:sz w:val="28"/>
          <w:szCs w:val="28"/>
        </w:rPr>
        <w:t>, обеспечивающее развитие туристско-краеведческой деятельности с детьми на регион</w:t>
      </w:r>
      <w:r w:rsidR="00D37661" w:rsidRPr="00C13196">
        <w:rPr>
          <w:color w:val="000000" w:themeColor="text1"/>
          <w:sz w:val="28"/>
          <w:szCs w:val="28"/>
        </w:rPr>
        <w:t xml:space="preserve">альном (муниципальном)  уровне.  Центр ДЮТ может выполнять </w:t>
      </w:r>
      <w:r w:rsidR="00D74D15" w:rsidRPr="00C13196">
        <w:rPr>
          <w:color w:val="000000" w:themeColor="text1"/>
          <w:sz w:val="28"/>
          <w:szCs w:val="28"/>
        </w:rPr>
        <w:t xml:space="preserve">функции </w:t>
      </w:r>
      <w:r w:rsidR="00D865AD" w:rsidRPr="00C13196">
        <w:rPr>
          <w:color w:val="000000" w:themeColor="text1"/>
          <w:sz w:val="28"/>
          <w:szCs w:val="28"/>
        </w:rPr>
        <w:t>регионального ресурсного центра туристско-краеведческой направленности дополнительного образования детей.</w:t>
      </w:r>
    </w:p>
    <w:p w:rsidR="007D676C" w:rsidRPr="00C13196" w:rsidRDefault="007D676C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sz w:val="28"/>
          <w:szCs w:val="28"/>
        </w:rPr>
        <w:t xml:space="preserve">Опорный центр </w:t>
      </w:r>
      <w:r w:rsidR="00CB4CB3" w:rsidRPr="00C13196">
        <w:rPr>
          <w:b/>
          <w:sz w:val="28"/>
          <w:szCs w:val="28"/>
        </w:rPr>
        <w:t>развития детско-юношеского туризма</w:t>
      </w:r>
      <w:r w:rsidRPr="00C13196">
        <w:rPr>
          <w:b/>
          <w:sz w:val="28"/>
          <w:szCs w:val="28"/>
        </w:rPr>
        <w:t xml:space="preserve"> – </w:t>
      </w:r>
      <w:r w:rsidRPr="00C13196">
        <w:rPr>
          <w:sz w:val="28"/>
          <w:szCs w:val="28"/>
        </w:rPr>
        <w:t>организация</w:t>
      </w:r>
      <w:r w:rsidR="00A701A6" w:rsidRPr="00C13196">
        <w:rPr>
          <w:sz w:val="28"/>
          <w:szCs w:val="28"/>
        </w:rPr>
        <w:t xml:space="preserve"> </w:t>
      </w:r>
      <w:r w:rsidR="0046539E" w:rsidRPr="00C13196">
        <w:rPr>
          <w:sz w:val="28"/>
          <w:szCs w:val="28"/>
        </w:rPr>
        <w:t>(</w:t>
      </w:r>
      <w:r w:rsidR="004D6EF3" w:rsidRPr="00C13196">
        <w:rPr>
          <w:sz w:val="28"/>
          <w:szCs w:val="28"/>
        </w:rPr>
        <w:t>юридическое лицо</w:t>
      </w:r>
      <w:r w:rsidR="0046539E" w:rsidRPr="00C13196">
        <w:rPr>
          <w:sz w:val="28"/>
          <w:szCs w:val="28"/>
        </w:rPr>
        <w:t>)</w:t>
      </w:r>
      <w:r w:rsidR="004D6EF3" w:rsidRPr="00C13196">
        <w:rPr>
          <w:sz w:val="28"/>
          <w:szCs w:val="28"/>
        </w:rPr>
        <w:t>,</w:t>
      </w:r>
      <w:r w:rsidRPr="00C13196">
        <w:rPr>
          <w:sz w:val="28"/>
          <w:szCs w:val="28"/>
        </w:rPr>
        <w:t xml:space="preserve"> обеспечивающая согласованное</w:t>
      </w:r>
      <w:r w:rsidR="001A44DB" w:rsidRPr="00C13196">
        <w:rPr>
          <w:sz w:val="28"/>
          <w:szCs w:val="28"/>
        </w:rPr>
        <w:t xml:space="preserve"> на муниципальном или региональном уровне</w:t>
      </w:r>
      <w:r w:rsidRPr="00C13196">
        <w:rPr>
          <w:sz w:val="28"/>
          <w:szCs w:val="28"/>
        </w:rPr>
        <w:t xml:space="preserve"> развитие</w:t>
      </w:r>
      <w:r w:rsidRPr="00C13196">
        <w:rPr>
          <w:color w:val="000000" w:themeColor="text1"/>
          <w:sz w:val="28"/>
          <w:szCs w:val="28"/>
        </w:rPr>
        <w:t xml:space="preserve"> туристско-краеведческой деятельности с детьми на территории муниципального образования и обеспечивающая эффективное взаимодействие с региональным центром </w:t>
      </w:r>
      <w:r w:rsidR="00271D85" w:rsidRPr="00C13196">
        <w:rPr>
          <w:color w:val="000000" w:themeColor="text1"/>
          <w:sz w:val="28"/>
          <w:szCs w:val="28"/>
        </w:rPr>
        <w:t>детско-юношеского туризма</w:t>
      </w:r>
      <w:r w:rsidRPr="00C13196">
        <w:rPr>
          <w:color w:val="000000" w:themeColor="text1"/>
          <w:sz w:val="28"/>
          <w:szCs w:val="28"/>
        </w:rPr>
        <w:t xml:space="preserve">. 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Маршрутно-квалификационная комиссия</w:t>
      </w:r>
      <w:r w:rsidR="00A701A6" w:rsidRPr="00C13196">
        <w:rPr>
          <w:b/>
          <w:color w:val="000000" w:themeColor="text1"/>
          <w:sz w:val="28"/>
          <w:szCs w:val="28"/>
        </w:rPr>
        <w:t xml:space="preserve"> </w:t>
      </w:r>
      <w:r w:rsidR="000E0D02" w:rsidRPr="00C13196">
        <w:rPr>
          <w:b/>
          <w:color w:val="000000" w:themeColor="text1"/>
          <w:spacing w:val="2"/>
          <w:sz w:val="28"/>
          <w:szCs w:val="28"/>
        </w:rPr>
        <w:t xml:space="preserve">– </w:t>
      </w:r>
      <w:r w:rsidRPr="00C13196">
        <w:rPr>
          <w:color w:val="000000" w:themeColor="text1"/>
          <w:sz w:val="28"/>
          <w:szCs w:val="28"/>
        </w:rPr>
        <w:t>структурное подразделение организации, организующей туристско-краеведческую деятельность с детьм</w:t>
      </w:r>
      <w:r w:rsidR="00DD66A7" w:rsidRPr="00C13196">
        <w:rPr>
          <w:color w:val="000000" w:themeColor="text1"/>
          <w:sz w:val="28"/>
          <w:szCs w:val="28"/>
        </w:rPr>
        <w:t>и к</w:t>
      </w:r>
      <w:r w:rsidRPr="00C13196">
        <w:rPr>
          <w:color w:val="000000" w:themeColor="text1"/>
          <w:sz w:val="28"/>
          <w:szCs w:val="28"/>
        </w:rPr>
        <w:t xml:space="preserve"> полномочиям которой отнесены вопросы: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lastRenderedPageBreak/>
        <w:t>консультирование участников туристских мероприятий, связанных с прохождением туристских маршрутов;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оценка соответствия квалификации готовности туристских груп</w:t>
      </w:r>
      <w:r w:rsidR="00DD66A7" w:rsidRPr="00C13196">
        <w:rPr>
          <w:color w:val="000000" w:themeColor="text1"/>
          <w:sz w:val="28"/>
          <w:szCs w:val="28"/>
        </w:rPr>
        <w:t xml:space="preserve">п </w:t>
      </w:r>
      <w:r w:rsidR="00EA3099" w:rsidRPr="00C13196">
        <w:rPr>
          <w:color w:val="000000" w:themeColor="text1"/>
          <w:sz w:val="28"/>
          <w:szCs w:val="28"/>
        </w:rPr>
        <w:t>к</w:t>
      </w:r>
      <w:r w:rsidR="00A701A6" w:rsidRPr="00C13196">
        <w:rPr>
          <w:color w:val="000000" w:themeColor="text1"/>
          <w:sz w:val="28"/>
          <w:szCs w:val="28"/>
        </w:rPr>
        <w:t xml:space="preserve"> </w:t>
      </w:r>
      <w:r w:rsidRPr="00C13196">
        <w:rPr>
          <w:color w:val="000000" w:themeColor="text1"/>
          <w:sz w:val="28"/>
          <w:szCs w:val="28"/>
        </w:rPr>
        <w:t>прохождению заявленных маршрутов;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классификация и категорирование туристских маршрутов и локальных препятствий на них;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формирование статистической отчетности; </w:t>
      </w:r>
    </w:p>
    <w:p w:rsidR="00B2141A" w:rsidRPr="00C13196" w:rsidRDefault="00B2141A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учет и анализ чрезвычайных ситуаций на туристских маршрутах</w:t>
      </w:r>
      <w:r w:rsidR="006C3701" w:rsidRPr="00C13196">
        <w:rPr>
          <w:color w:val="000000" w:themeColor="text1"/>
          <w:sz w:val="28"/>
          <w:szCs w:val="28"/>
        </w:rPr>
        <w:t>;</w:t>
      </w:r>
    </w:p>
    <w:p w:rsidR="006C3701" w:rsidRPr="00C13196" w:rsidRDefault="006C3701" w:rsidP="001C21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взаимодействие с региональными отделениями Общероссийской общественной организации «Федерация спортивного туризма России». </w:t>
      </w:r>
    </w:p>
    <w:p w:rsidR="003C4F23" w:rsidRPr="00C13196" w:rsidRDefault="003C4F23" w:rsidP="001B338A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 xml:space="preserve">3. Основные цели и задачи </w:t>
      </w:r>
      <w:r w:rsidR="00D37661" w:rsidRPr="00C13196">
        <w:rPr>
          <w:b/>
          <w:color w:val="000000" w:themeColor="text1"/>
          <w:sz w:val="28"/>
          <w:szCs w:val="28"/>
        </w:rPr>
        <w:t>создания и развития Центров ДЮТ</w:t>
      </w:r>
    </w:p>
    <w:p w:rsidR="003C4F23" w:rsidRPr="00C13196" w:rsidRDefault="003C4F23" w:rsidP="001B338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Целью </w:t>
      </w:r>
      <w:r w:rsidR="00172752" w:rsidRPr="00C13196">
        <w:rPr>
          <w:color w:val="000000" w:themeColor="text1"/>
          <w:sz w:val="28"/>
          <w:szCs w:val="28"/>
        </w:rPr>
        <w:t>создания и развития Центров ДЮТ</w:t>
      </w:r>
      <w:r w:rsidRPr="00C13196">
        <w:rPr>
          <w:color w:val="000000" w:themeColor="text1"/>
          <w:sz w:val="28"/>
          <w:szCs w:val="28"/>
        </w:rPr>
        <w:t xml:space="preserve"> является</w:t>
      </w:r>
      <w:r w:rsidR="00172752" w:rsidRPr="00C13196">
        <w:rPr>
          <w:color w:val="000000" w:themeColor="text1"/>
          <w:sz w:val="28"/>
          <w:szCs w:val="28"/>
        </w:rPr>
        <w:t xml:space="preserve"> содействие </w:t>
      </w:r>
      <w:r w:rsidRPr="00C13196">
        <w:rPr>
          <w:color w:val="000000" w:themeColor="text1"/>
          <w:sz w:val="28"/>
          <w:szCs w:val="28"/>
        </w:rPr>
        <w:t xml:space="preserve"> </w:t>
      </w:r>
      <w:r w:rsidR="00D865AD" w:rsidRPr="00C13196">
        <w:rPr>
          <w:color w:val="000000" w:themeColor="text1"/>
          <w:sz w:val="28"/>
          <w:szCs w:val="28"/>
        </w:rPr>
        <w:t>увеличени</w:t>
      </w:r>
      <w:r w:rsidR="00172752" w:rsidRPr="00C13196">
        <w:rPr>
          <w:color w:val="000000" w:themeColor="text1"/>
          <w:sz w:val="28"/>
          <w:szCs w:val="28"/>
        </w:rPr>
        <w:t>ю</w:t>
      </w:r>
      <w:r w:rsidR="00D865AD" w:rsidRPr="00C13196">
        <w:rPr>
          <w:color w:val="000000" w:themeColor="text1"/>
          <w:sz w:val="28"/>
          <w:szCs w:val="28"/>
        </w:rPr>
        <w:t xml:space="preserve"> охвата детей, вовлеченных в туристско-к</w:t>
      </w:r>
      <w:r w:rsidR="00172752" w:rsidRPr="00C13196">
        <w:rPr>
          <w:color w:val="000000" w:themeColor="text1"/>
          <w:sz w:val="28"/>
          <w:szCs w:val="28"/>
        </w:rPr>
        <w:t xml:space="preserve">раеведческую деятельность, путем создания качественных  и безлопастных </w:t>
      </w:r>
      <w:r w:rsidR="00473708" w:rsidRPr="00C13196">
        <w:rPr>
          <w:color w:val="000000" w:themeColor="text1"/>
          <w:sz w:val="28"/>
          <w:szCs w:val="28"/>
        </w:rPr>
        <w:t>условий для ее реализации</w:t>
      </w:r>
      <w:r w:rsidRPr="00C13196">
        <w:rPr>
          <w:color w:val="000000" w:themeColor="text1"/>
          <w:sz w:val="28"/>
          <w:szCs w:val="28"/>
        </w:rPr>
        <w:t>.</w:t>
      </w:r>
    </w:p>
    <w:p w:rsidR="003C4F23" w:rsidRPr="00C13196" w:rsidRDefault="00473708" w:rsidP="001B338A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Задачи Центров ДЮТ</w:t>
      </w:r>
      <w:r w:rsidR="003C4F23" w:rsidRPr="00C13196">
        <w:rPr>
          <w:color w:val="000000" w:themeColor="text1"/>
          <w:sz w:val="28"/>
          <w:szCs w:val="28"/>
        </w:rPr>
        <w:t>: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D865AD" w:rsidRPr="00C13196">
        <w:rPr>
          <w:color w:val="000000" w:themeColor="text1"/>
          <w:sz w:val="28"/>
          <w:szCs w:val="28"/>
        </w:rPr>
        <w:t>. Развитие системы взаимодействия федеральных и региональных органов исполнительной власти, органов</w:t>
      </w:r>
      <w:r w:rsidR="00D07019">
        <w:rPr>
          <w:color w:val="000000" w:themeColor="text1"/>
          <w:sz w:val="28"/>
          <w:szCs w:val="28"/>
        </w:rPr>
        <w:t xml:space="preserve"> </w:t>
      </w:r>
      <w:r w:rsidR="00D865AD" w:rsidRPr="00C13196">
        <w:rPr>
          <w:color w:val="000000" w:themeColor="text1"/>
          <w:sz w:val="28"/>
          <w:szCs w:val="28"/>
        </w:rPr>
        <w:t xml:space="preserve"> местного самоуправления, организаций сферы детско-юношеского туризма и краеведения</w:t>
      </w:r>
      <w:r w:rsidR="00473708" w:rsidRPr="00C13196">
        <w:rPr>
          <w:color w:val="000000" w:themeColor="text1"/>
          <w:sz w:val="28"/>
          <w:szCs w:val="28"/>
        </w:rPr>
        <w:t>;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D865AD" w:rsidRPr="00C13196">
        <w:rPr>
          <w:color w:val="000000" w:themeColor="text1"/>
          <w:sz w:val="28"/>
          <w:szCs w:val="28"/>
        </w:rPr>
        <w:t>. Совершенствование методической базы, организационной структуры и материально-технического обеспечения региональных центров детско-юношеского туризма и туристских клубов по месту жительства.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D865AD" w:rsidRPr="00C13196">
        <w:rPr>
          <w:color w:val="000000" w:themeColor="text1"/>
          <w:sz w:val="28"/>
          <w:szCs w:val="28"/>
        </w:rPr>
        <w:t>. Развитие механизмов социального и государственно-частного партнерства в сфере детско-юношеского туризма и краеведения.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D865AD" w:rsidRPr="00C13196">
        <w:rPr>
          <w:color w:val="000000" w:themeColor="text1"/>
          <w:sz w:val="28"/>
          <w:szCs w:val="28"/>
        </w:rPr>
        <w:t>. Повышение доступности детско-юношеского туризма и краеведения для различных категорий детей.</w:t>
      </w:r>
    </w:p>
    <w:p w:rsidR="00D865AD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473708" w:rsidRPr="00C13196">
        <w:rPr>
          <w:color w:val="000000" w:themeColor="text1"/>
          <w:sz w:val="28"/>
          <w:szCs w:val="28"/>
        </w:rPr>
        <w:t xml:space="preserve">. Повышение профессионального мастерства педагогических работников, осуществляющих образовательную </w:t>
      </w:r>
      <w:r w:rsidR="00222545" w:rsidRPr="00C13196">
        <w:rPr>
          <w:color w:val="000000" w:themeColor="text1"/>
          <w:sz w:val="28"/>
          <w:szCs w:val="28"/>
        </w:rPr>
        <w:t>деятельность,</w:t>
      </w:r>
      <w:r w:rsidR="00473708" w:rsidRPr="00C13196">
        <w:rPr>
          <w:color w:val="000000" w:themeColor="text1"/>
          <w:sz w:val="28"/>
          <w:szCs w:val="28"/>
        </w:rPr>
        <w:t xml:space="preserve"> в том числе и в условиях природной среды;</w:t>
      </w:r>
    </w:p>
    <w:p w:rsidR="003A1E77" w:rsidRPr="00C13196" w:rsidRDefault="00E876EC" w:rsidP="00D865AD">
      <w:pPr>
        <w:pStyle w:val="ConsPlusNormal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</w:t>
      </w:r>
      <w:r w:rsidR="00D865AD" w:rsidRPr="00C13196">
        <w:rPr>
          <w:color w:val="000000" w:themeColor="text1"/>
          <w:sz w:val="28"/>
          <w:szCs w:val="28"/>
        </w:rPr>
        <w:t>. Развитие информационного обеспечения деятельности в сфере детско-юношеского туризма и краеведения.</w:t>
      </w:r>
    </w:p>
    <w:p w:rsidR="00015C7A" w:rsidRPr="00C13196" w:rsidRDefault="00E876EC" w:rsidP="00473708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="00473708" w:rsidRPr="00C13196">
        <w:rPr>
          <w:b/>
          <w:color w:val="000000" w:themeColor="text1"/>
          <w:sz w:val="28"/>
          <w:szCs w:val="28"/>
        </w:rPr>
        <w:t xml:space="preserve">. Организационные формы  </w:t>
      </w:r>
      <w:r>
        <w:rPr>
          <w:b/>
          <w:color w:val="000000" w:themeColor="text1"/>
          <w:sz w:val="28"/>
          <w:szCs w:val="28"/>
        </w:rPr>
        <w:t>Ц</w:t>
      </w:r>
      <w:r w:rsidR="00473708" w:rsidRPr="00C13196">
        <w:rPr>
          <w:b/>
          <w:color w:val="000000" w:themeColor="text1"/>
          <w:sz w:val="28"/>
          <w:szCs w:val="28"/>
        </w:rPr>
        <w:t>ентров ДЮТ</w:t>
      </w:r>
    </w:p>
    <w:p w:rsidR="00473708" w:rsidRPr="00C13196" w:rsidRDefault="00473708" w:rsidP="004737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В настоящее время существующие Центры ДЮТ функционируют преимущественно в качестве отдельных юридических лиц в форме образовательных организаций дополнительного образования.</w:t>
      </w:r>
    </w:p>
    <w:p w:rsidR="00473708" w:rsidRPr="00C13196" w:rsidRDefault="00473708" w:rsidP="0047370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Анализ случаев оптимизации указанных организаций, а также перевод их в ведение органов исполнительной власти осуществляющих государственное управление в области спорта и в сфере туристских услуг свидетельствует о негативном влиянии указанных процессов на развитие детско-юношеского туризма</w:t>
      </w:r>
      <w:r w:rsidR="00131F96" w:rsidRPr="00C13196">
        <w:rPr>
          <w:color w:val="000000" w:themeColor="text1"/>
          <w:sz w:val="28"/>
          <w:szCs w:val="28"/>
        </w:rPr>
        <w:t>. В частности</w:t>
      </w:r>
      <w:r w:rsidR="00E876EC">
        <w:rPr>
          <w:color w:val="000000" w:themeColor="text1"/>
          <w:sz w:val="28"/>
          <w:szCs w:val="28"/>
        </w:rPr>
        <w:t>,</w:t>
      </w:r>
      <w:r w:rsidR="00131F96" w:rsidRPr="00C13196">
        <w:rPr>
          <w:color w:val="000000" w:themeColor="text1"/>
          <w:sz w:val="28"/>
          <w:szCs w:val="28"/>
        </w:rPr>
        <w:t xml:space="preserve"> при переводе Центров ДЮТ в систему физической культуры и спорта,  а также </w:t>
      </w:r>
      <w:r w:rsidR="00E876EC">
        <w:rPr>
          <w:color w:val="000000" w:themeColor="text1"/>
          <w:sz w:val="28"/>
          <w:szCs w:val="28"/>
        </w:rPr>
        <w:t xml:space="preserve">в сферу </w:t>
      </w:r>
      <w:r w:rsidR="00131F96" w:rsidRPr="00C13196">
        <w:rPr>
          <w:color w:val="000000" w:themeColor="text1"/>
          <w:sz w:val="28"/>
          <w:szCs w:val="28"/>
        </w:rPr>
        <w:t xml:space="preserve">туристских услуг существенно снижаются </w:t>
      </w:r>
      <w:r w:rsidR="00E876EC">
        <w:rPr>
          <w:color w:val="000000" w:themeColor="text1"/>
          <w:sz w:val="28"/>
          <w:szCs w:val="28"/>
        </w:rPr>
        <w:t>в</w:t>
      </w:r>
      <w:r w:rsidR="00131F96" w:rsidRPr="00C13196">
        <w:rPr>
          <w:color w:val="000000" w:themeColor="text1"/>
          <w:sz w:val="28"/>
          <w:szCs w:val="28"/>
        </w:rPr>
        <w:t>озможности в части их эффективного взаимодействия с образовательными организациями, осуществляющими туристско-краеведческую деятельность с обучающимся.</w:t>
      </w:r>
    </w:p>
    <w:p w:rsidR="00C575FE" w:rsidRDefault="00131F96" w:rsidP="00C575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В тоже время рекомендуем изучить опыт г. Санкт-Петербурга </w:t>
      </w:r>
      <w:r w:rsidR="00C575FE" w:rsidRPr="00C13196">
        <w:rPr>
          <w:color w:val="000000" w:themeColor="text1"/>
          <w:sz w:val="28"/>
          <w:szCs w:val="28"/>
        </w:rPr>
        <w:t>в котором региональный центр детско-юношеского туризма имеет статус государственного  бюджетного нетипового  образовательного учреждения, так как имеющийся в большинстве Центров ДЮТ статус «учреждение дополнительного образования» в ряде случаев создает определенные затруднения по выполнению указанными организациями функций координации туристско-краеведческой деятельности с детьми, организации работы по повышению профессионального мастерства педагогов, осуществляющих образовательную деятельность в условиях природной среды.</w:t>
      </w:r>
    </w:p>
    <w:p w:rsidR="00E876EC" w:rsidRDefault="00E876EC" w:rsidP="00C575F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имеющиеся в настоящее время подходы к нормированию деятельности организаций дополнительного образования существенно ограничивают их возможности деятельности за рамками реализации образовательных программ.</w:t>
      </w:r>
    </w:p>
    <w:p w:rsidR="00DA2D79" w:rsidRPr="00C13196" w:rsidRDefault="00497680" w:rsidP="001C213C">
      <w:pPr>
        <w:autoSpaceDE w:val="0"/>
        <w:autoSpaceDN w:val="0"/>
        <w:adjustRightInd w:val="0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5</w:t>
      </w:r>
      <w:r w:rsidR="00DA2D79" w:rsidRPr="00C13196">
        <w:rPr>
          <w:b/>
          <w:color w:val="000000" w:themeColor="text1"/>
          <w:sz w:val="28"/>
          <w:szCs w:val="28"/>
        </w:rPr>
        <w:t xml:space="preserve">. </w:t>
      </w:r>
      <w:r w:rsidR="00BC7386" w:rsidRPr="00C13196">
        <w:rPr>
          <w:b/>
          <w:color w:val="000000" w:themeColor="text1"/>
          <w:sz w:val="28"/>
          <w:szCs w:val="28"/>
        </w:rPr>
        <w:t>Организационное и м</w:t>
      </w:r>
      <w:r w:rsidR="00DA2D79" w:rsidRPr="00C13196">
        <w:rPr>
          <w:b/>
          <w:color w:val="000000" w:themeColor="text1"/>
          <w:sz w:val="28"/>
          <w:szCs w:val="28"/>
        </w:rPr>
        <w:t xml:space="preserve">атериально-техническое обеспечение </w:t>
      </w:r>
      <w:r w:rsidR="00172752" w:rsidRPr="00C13196">
        <w:rPr>
          <w:b/>
          <w:color w:val="000000" w:themeColor="text1"/>
          <w:sz w:val="28"/>
          <w:szCs w:val="28"/>
        </w:rPr>
        <w:t>Центров ДЮТ</w:t>
      </w:r>
    </w:p>
    <w:p w:rsidR="003912CC" w:rsidRPr="00C13196" w:rsidRDefault="00800A48" w:rsidP="003912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Организации самостоятельны в формировании своей внутренней структуры. Рекомендуемый</w:t>
      </w:r>
      <w:r w:rsidR="00432BBB" w:rsidRPr="00C13196">
        <w:rPr>
          <w:color w:val="000000" w:themeColor="text1"/>
          <w:sz w:val="28"/>
          <w:szCs w:val="28"/>
        </w:rPr>
        <w:t xml:space="preserve"> минимальный </w:t>
      </w:r>
      <w:r w:rsidRPr="00C13196">
        <w:rPr>
          <w:color w:val="000000" w:themeColor="text1"/>
          <w:sz w:val="28"/>
          <w:szCs w:val="28"/>
        </w:rPr>
        <w:t>перечень структурных подразделений, необходимых для качественного решения задач развития детско-юношеского туризма</w:t>
      </w:r>
      <w:r w:rsidR="00432BBB" w:rsidRPr="00C13196">
        <w:rPr>
          <w:color w:val="000000" w:themeColor="text1"/>
          <w:sz w:val="28"/>
          <w:szCs w:val="28"/>
        </w:rPr>
        <w:t xml:space="preserve"> в </w:t>
      </w:r>
      <w:r w:rsidR="00432BBB" w:rsidRPr="00C13196">
        <w:rPr>
          <w:color w:val="000000" w:themeColor="text1"/>
          <w:sz w:val="28"/>
          <w:szCs w:val="28"/>
        </w:rPr>
        <w:lastRenderedPageBreak/>
        <w:t xml:space="preserve">зависимости от уровня  регионального Центра ДЮТ (начальный, стандартный, лидер) </w:t>
      </w:r>
      <w:r w:rsidRPr="00C13196">
        <w:rPr>
          <w:color w:val="000000" w:themeColor="text1"/>
          <w:sz w:val="28"/>
          <w:szCs w:val="28"/>
        </w:rPr>
        <w:t xml:space="preserve"> приведен в приложении 4.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В целях повышения эффективности решения задач, стоящих перед региональным центром детско-юношеского туризма и</w:t>
      </w:r>
      <w:r w:rsidR="005552FC" w:rsidRPr="00C13196">
        <w:rPr>
          <w:color w:val="000000" w:themeColor="text1"/>
          <w:sz w:val="28"/>
          <w:szCs w:val="28"/>
        </w:rPr>
        <w:t xml:space="preserve"> краеведения,</w:t>
      </w:r>
      <w:r w:rsidRPr="00C13196">
        <w:rPr>
          <w:color w:val="000000" w:themeColor="text1"/>
          <w:sz w:val="28"/>
          <w:szCs w:val="28"/>
        </w:rPr>
        <w:t xml:space="preserve"> при нем рекомендуется наличие следующих </w:t>
      </w:r>
      <w:r w:rsidR="00CA5C06" w:rsidRPr="00C13196">
        <w:rPr>
          <w:color w:val="000000" w:themeColor="text1"/>
          <w:sz w:val="28"/>
          <w:szCs w:val="28"/>
        </w:rPr>
        <w:t>объектов, обеспечивающих реализацию туристско-краеведческих мероприятий в субъекте Российской Федерации</w:t>
      </w:r>
      <w:r w:rsidRPr="00C13196">
        <w:rPr>
          <w:color w:val="000000" w:themeColor="text1"/>
          <w:sz w:val="28"/>
          <w:szCs w:val="28"/>
        </w:rPr>
        <w:t>: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туристская база для размещения обучающихся, участников туристских мероприятий;</w:t>
      </w:r>
    </w:p>
    <w:p w:rsidR="00B56756" w:rsidRPr="00C13196" w:rsidRDefault="00B56756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спортивные сооружения (в том числе плоскостные), необходимые для реализации образовательных программ (веревочные городки, скалодромы, спортивные залы и т.п.);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расположенные в природной среде туристские приюты (для регионов с наиболее привлекательными условиями для организации походно-экспедиционной деятельности с детьми);</w:t>
      </w:r>
    </w:p>
    <w:p w:rsidR="008352B3" w:rsidRPr="00C13196" w:rsidRDefault="008352B3" w:rsidP="008352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 xml:space="preserve">оборудованный земельный участок для организации палаточных лагерей и проведения массовых туристских мероприятий. </w:t>
      </w:r>
    </w:p>
    <w:p w:rsidR="00B56756" w:rsidRPr="00C13196" w:rsidRDefault="00CE780B" w:rsidP="003912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В целях организации эффективной деятельности центров детско-юношеского туризма </w:t>
      </w:r>
      <w:r w:rsidR="001A32DB" w:rsidRPr="00C13196">
        <w:rPr>
          <w:sz w:val="28"/>
          <w:szCs w:val="28"/>
        </w:rPr>
        <w:t>рекомендуется его</w:t>
      </w:r>
      <w:r w:rsidRPr="00C13196">
        <w:rPr>
          <w:sz w:val="28"/>
          <w:szCs w:val="28"/>
        </w:rPr>
        <w:t xml:space="preserve"> оснащение оборудованием и инвентарем, необходимым для проведения массовых туристских мероприятий с детьми, а также оборудованием и инвентарем, необходимым для реализации дополнительных образовательных программ туристско-краеведческой направленности и туристских походов (приложение № 1). </w:t>
      </w:r>
    </w:p>
    <w:p w:rsidR="00E876EC" w:rsidRDefault="00E876EC" w:rsidP="00E876EC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F43E09" w:rsidRPr="00C13196" w:rsidRDefault="00E876EC" w:rsidP="00F43E09">
      <w:pPr>
        <w:pStyle w:val="Default"/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F43E09" w:rsidRPr="00C13196">
        <w:rPr>
          <w:b/>
          <w:bCs/>
          <w:color w:val="auto"/>
          <w:sz w:val="28"/>
          <w:szCs w:val="28"/>
        </w:rPr>
        <w:t xml:space="preserve">. Основные направления деятельности </w:t>
      </w:r>
      <w:r w:rsidR="00172752" w:rsidRPr="00C13196">
        <w:rPr>
          <w:b/>
          <w:bCs/>
          <w:color w:val="auto"/>
          <w:sz w:val="28"/>
          <w:szCs w:val="28"/>
        </w:rPr>
        <w:t>Центров ДЮТ</w:t>
      </w:r>
    </w:p>
    <w:p w:rsidR="00172752" w:rsidRPr="00C13196" w:rsidRDefault="00E876EC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172752" w:rsidRPr="00C1319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1</w:t>
      </w:r>
      <w:r w:rsidR="00172752" w:rsidRPr="00C13196">
        <w:rPr>
          <w:color w:val="auto"/>
          <w:sz w:val="28"/>
          <w:szCs w:val="28"/>
        </w:rPr>
        <w:t xml:space="preserve">. Координационное: 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взаимодействие с ФГБОУ ДО «Федеральный центр детско-юношеского туризма и краеведения», органом исполнительной власти субъектов Российской Федерации, осуществляющим государственное управление в сфере образования, с опорными центрами и иными образовательными организациями, с научными, </w:t>
      </w:r>
      <w:r w:rsidRPr="00C13196">
        <w:rPr>
          <w:color w:val="auto"/>
          <w:sz w:val="28"/>
          <w:szCs w:val="28"/>
        </w:rPr>
        <w:lastRenderedPageBreak/>
        <w:t>производственными, общественными организациями, средствами массовой информации и другими социальными партнерами;</w:t>
      </w:r>
    </w:p>
    <w:p w:rsidR="00172752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color w:val="auto"/>
          <w:sz w:val="28"/>
          <w:szCs w:val="28"/>
        </w:rPr>
        <w:t>- в</w:t>
      </w:r>
      <w:r w:rsidR="00C575FE" w:rsidRPr="00C13196">
        <w:rPr>
          <w:color w:val="auto"/>
          <w:sz w:val="28"/>
          <w:szCs w:val="28"/>
        </w:rPr>
        <w:t xml:space="preserve">заимодействие </w:t>
      </w:r>
      <w:r w:rsidRPr="00C13196">
        <w:rPr>
          <w:color w:val="auto"/>
          <w:sz w:val="28"/>
          <w:szCs w:val="28"/>
        </w:rPr>
        <w:t xml:space="preserve"> </w:t>
      </w:r>
      <w:r w:rsidR="00E876EC">
        <w:rPr>
          <w:color w:val="auto"/>
          <w:sz w:val="28"/>
          <w:szCs w:val="28"/>
        </w:rPr>
        <w:t>региональными органами исполнительной власти осуществляющими государственное управление в области спорта и  в сфере туристских услуг в части развития физкультурно-спортивной деятельности в условиях природной среды и деятельности, связанной с использованием туристских ресурсов;</w:t>
      </w:r>
    </w:p>
    <w:p w:rsidR="00172752" w:rsidRPr="00C13196" w:rsidRDefault="00172752" w:rsidP="00172752">
      <w:pPr>
        <w:tabs>
          <w:tab w:val="left" w:pos="720"/>
        </w:tabs>
        <w:spacing w:line="360" w:lineRule="auto"/>
        <w:ind w:firstLine="851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– администрирование на региональном уровне баз данных по туристско-краеведческой тематике, создаваемых на информационной платформе ФЦДЮТиК; 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координация походно-экспедиционной деятельности с детьми на региональном уровне, в том числе путем создания и организации деятельности маршрутно-квалификационных комиссий;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помощь в налаживании сетевого взаимодействия между образовательными организациями и различными организациями на территории субъекта Российской Федерации, способствующего развитию детско-юношеского туризма в регионе;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координация усилий в процессе реализации дополнительных общеобразовательных программ в регионе с целью оперативного решения возникающих проблем, затруднений и поставленных задач;</w:t>
      </w:r>
    </w:p>
    <w:p w:rsidR="00172752" w:rsidRPr="00C13196" w:rsidRDefault="00172752" w:rsidP="0017275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совместное использование материально-технических и других возможностей регионального  центра, образовательными организациями региона и заинтересованными организациями отраслей реального сектора экономики  (на основе договорных отношений).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F43E09" w:rsidRPr="00C1319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F43E09" w:rsidRPr="00C13196">
        <w:rPr>
          <w:color w:val="auto"/>
          <w:sz w:val="28"/>
          <w:szCs w:val="28"/>
        </w:rPr>
        <w:t xml:space="preserve">. </w:t>
      </w:r>
      <w:r w:rsidRPr="00C13196">
        <w:rPr>
          <w:color w:val="auto"/>
          <w:sz w:val="28"/>
          <w:szCs w:val="28"/>
        </w:rPr>
        <w:t xml:space="preserve">Программно-методическое: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изучение лучшего опыта и достижений в системе дополнительного образования детей, создание условий для ознакомления с ним образовательных организаций в регионе;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разработке региональных и муниципальных программ, предусматривающих развитие туристско-краеведческой деятельности с обучающимися;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lastRenderedPageBreak/>
        <w:t xml:space="preserve">–  </w:t>
      </w:r>
      <w:r w:rsidRPr="00C13196">
        <w:rPr>
          <w:color w:val="auto"/>
          <w:sz w:val="28"/>
          <w:szCs w:val="28"/>
        </w:rPr>
        <w:t>оказание методической поддержки организациям отдыха и оздоровления детей в части организации туристско-краеведческой деятельности с детьми;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взаимодействия с организациями в сфере туризма по вопросам интеграции экскурсионных форм работы с детьми в образовательный процесс;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формирование базы данных об инновационном опыте работы; образовательных организаций, педагогов;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экспертиза по заказу образовательных организаций дополнительных общеобразовательных программ по туристско-краеведческой тематике;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оказание поддержки образовательным организациям региона в разработке и реализации дополнительных общеобразовательных программ; 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разработке и апробация новых механизмов финансирования организаций дополнительного образования;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разработка содержания, организация и методическое сопровождение конкурсов профессионального мастерства;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и проведение конференций, семинаров, практикумов и т.д. по вопросам развития детско-юношеского туризма и краеведения;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консультационной деятельности по всем вопросам функционирования организации дополнительного образования;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научно-методическое сопровождение актуальных инновационных образовательных проектов;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банка описаний маршрутов походов и экскурсий по субъекту и другим регионам Российской Федерации;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анализ деятельности региональной системы дополнительного образования и ведение мониторинга состояния и развития ресурсного обеспечения системы дополнительного образования детей;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поддержка системы поощрения детей, имеющих достижения в области детско-юношеского туризма и краеведения.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3196">
        <w:rPr>
          <w:color w:val="auto"/>
          <w:sz w:val="28"/>
          <w:szCs w:val="28"/>
        </w:rPr>
        <w:t xml:space="preserve">.3. Информационное: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lastRenderedPageBreak/>
        <w:t xml:space="preserve">– </w:t>
      </w:r>
      <w:r w:rsidRPr="00C13196">
        <w:rPr>
          <w:color w:val="auto"/>
          <w:sz w:val="28"/>
          <w:szCs w:val="28"/>
        </w:rPr>
        <w:t xml:space="preserve">сбор и обобщение информации от образовательных организаций субъекта Российской Федерации по вопросам функционирования и развития  системы организации туристско-краеведческой деятельности с детьми;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оперативное обеспечение заинтересованных лиц и организаций, необходимыми статистическими и информационными материалами, относящимися </w:t>
      </w:r>
      <w:r>
        <w:rPr>
          <w:color w:val="auto"/>
          <w:sz w:val="28"/>
          <w:szCs w:val="28"/>
        </w:rPr>
        <w:t>к установленной сфере деятельности</w:t>
      </w:r>
      <w:r w:rsidRPr="00C13196">
        <w:rPr>
          <w:color w:val="auto"/>
          <w:sz w:val="28"/>
          <w:szCs w:val="28"/>
        </w:rPr>
        <w:t>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использование информационных технологий для информирования населения о возможностях и деятельности системы дополнительного образования детей туристско-краеведческой направленности;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ведение постоянно обновляемого </w:t>
      </w:r>
      <w:r w:rsidR="00222545" w:rsidRPr="00C13196">
        <w:rPr>
          <w:color w:val="auto"/>
          <w:sz w:val="28"/>
          <w:szCs w:val="28"/>
        </w:rPr>
        <w:t>Интернет-ресурса</w:t>
      </w:r>
      <w:r w:rsidRPr="00C13196">
        <w:rPr>
          <w:color w:val="auto"/>
          <w:sz w:val="28"/>
          <w:szCs w:val="28"/>
        </w:rPr>
        <w:t xml:space="preserve">, сетевое информационное взаимодействие через интернет-ресурс с федеральными </w:t>
      </w:r>
      <w:r w:rsidR="00222545" w:rsidRPr="00C13196">
        <w:rPr>
          <w:color w:val="auto"/>
          <w:sz w:val="28"/>
          <w:szCs w:val="28"/>
        </w:rPr>
        <w:t>Интернет-ресурсами</w:t>
      </w:r>
      <w:r w:rsidRPr="00C1319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 сфере детско-юношеского туризма</w:t>
      </w:r>
      <w:r w:rsidRPr="00C13196">
        <w:rPr>
          <w:color w:val="auto"/>
          <w:sz w:val="28"/>
          <w:szCs w:val="28"/>
        </w:rPr>
        <w:t>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Pr="00C13196">
        <w:rPr>
          <w:color w:val="auto"/>
          <w:sz w:val="28"/>
          <w:szCs w:val="28"/>
        </w:rPr>
        <w:t>.4. Организационно-массовое: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организации и проведении региональных конкурсных мероприятий с обучающимися;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участие в организации и проведении всероссийских мероприятий (в качестве регионального организатора);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подготовка обучающихся к участию в международных мероприятиях;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региональных учебных экспедиций, полевых практик, лагерей, профильных смен, соревнований, слетов;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организация деятельности маршрутно-квалификационных комиссий образовательных организаций; 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организация взаимодействия со спортивными федерациями по видам спорта, в деятельности которых применяются элементы активного туризма;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выявление по итогам проведенных мероприятий талантливых детей и организация их дальнейшего сопровождения, формирование банка данных талантливых детей и помощь им в профессиональном самоопределении.</w:t>
      </w:r>
    </w:p>
    <w:p w:rsidR="00F43E09" w:rsidRPr="00C13196" w:rsidRDefault="00E876EC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 w:rsidR="00F43E09" w:rsidRPr="00C13196">
        <w:rPr>
          <w:color w:val="auto"/>
          <w:sz w:val="28"/>
          <w:szCs w:val="28"/>
        </w:rPr>
        <w:t xml:space="preserve">Образовательное:  </w:t>
      </w:r>
    </w:p>
    <w:p w:rsidR="00F43E09" w:rsidRPr="00C13196" w:rsidRDefault="00F43E09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 xml:space="preserve">инициация, организация и реализация сетевого взаимодействия образовательных организаций по вопросам развития туристско-краеведческих форм </w:t>
      </w:r>
      <w:r w:rsidRPr="00C13196">
        <w:rPr>
          <w:color w:val="auto"/>
          <w:sz w:val="28"/>
          <w:szCs w:val="28"/>
        </w:rPr>
        <w:lastRenderedPageBreak/>
        <w:t>организации работы с детьми, в том числе по реализации дополнительных общеобразовательных программ;</w:t>
      </w:r>
    </w:p>
    <w:p w:rsidR="00F43E09" w:rsidRPr="00C13196" w:rsidRDefault="00F43E09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условий для участия обучающихся региона в сетевых образовательных проектах регионального и всероссийского уровней;</w:t>
      </w:r>
    </w:p>
    <w:p w:rsidR="00C13196" w:rsidRPr="00C13196" w:rsidRDefault="00C13196" w:rsidP="00F43E0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C13196" w:rsidRPr="00C13196">
        <w:rPr>
          <w:b/>
          <w:color w:val="000000" w:themeColor="text1"/>
          <w:sz w:val="28"/>
          <w:szCs w:val="28"/>
        </w:rPr>
        <w:t>Организация работы</w:t>
      </w:r>
      <w:r>
        <w:rPr>
          <w:b/>
          <w:color w:val="000000" w:themeColor="text1"/>
          <w:sz w:val="28"/>
          <w:szCs w:val="28"/>
        </w:rPr>
        <w:t xml:space="preserve"> Центров ДЮТ </w:t>
      </w:r>
      <w:r w:rsidR="00C13196" w:rsidRPr="00C13196">
        <w:rPr>
          <w:b/>
          <w:color w:val="000000" w:themeColor="text1"/>
          <w:sz w:val="28"/>
          <w:szCs w:val="28"/>
        </w:rPr>
        <w:t xml:space="preserve"> по повышению педагогического мастерства работников, осуществляющих образовательную деятельность в условиях природной среды, в том числе путем организации туристских походов, слетов, экспедиций и иных аналогичных мероприятий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rPr>
          <w:color w:val="000000" w:themeColor="text1"/>
          <w:sz w:val="28"/>
          <w:szCs w:val="28"/>
        </w:rPr>
      </w:pP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зависимости от наличия или отсутствия у Центра ДЮТ лицензии на осуществление соответствующей образовательной деятельности, а также  </w:t>
      </w:r>
      <w:r w:rsidRPr="00C13196">
        <w:rPr>
          <w:color w:val="000000" w:themeColor="text1"/>
          <w:sz w:val="28"/>
          <w:szCs w:val="28"/>
        </w:rPr>
        <w:t xml:space="preserve">необходимого кадрового потенциала </w:t>
      </w:r>
      <w:r>
        <w:rPr>
          <w:color w:val="000000" w:themeColor="text1"/>
          <w:sz w:val="28"/>
          <w:szCs w:val="28"/>
        </w:rPr>
        <w:t>о</w:t>
      </w:r>
      <w:r w:rsidR="00C13196" w:rsidRPr="00E876EC">
        <w:rPr>
          <w:color w:val="000000" w:themeColor="text1"/>
          <w:sz w:val="28"/>
          <w:szCs w:val="28"/>
        </w:rPr>
        <w:t>рганизация работы по повышению</w:t>
      </w:r>
      <w:r>
        <w:rPr>
          <w:color w:val="000000" w:themeColor="text1"/>
          <w:sz w:val="28"/>
          <w:szCs w:val="28"/>
        </w:rPr>
        <w:t xml:space="preserve"> педагогического мастерства </w:t>
      </w:r>
      <w:r w:rsidR="00C13196" w:rsidRPr="00E876EC">
        <w:rPr>
          <w:color w:val="000000" w:themeColor="text1"/>
          <w:sz w:val="28"/>
          <w:szCs w:val="28"/>
        </w:rPr>
        <w:t xml:space="preserve"> работников, осуществляющих образовательную деятельность в условиях природной среды</w:t>
      </w:r>
      <w:r w:rsidR="00C13196" w:rsidRPr="00C131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осуществляется либо в виде </w:t>
      </w:r>
      <w:r w:rsidR="00C13196" w:rsidRPr="00C13196">
        <w:rPr>
          <w:color w:val="000000" w:themeColor="text1"/>
          <w:sz w:val="28"/>
          <w:szCs w:val="28"/>
        </w:rPr>
        <w:t xml:space="preserve">реализации дополнительных профессиональных программ повышения квалификации </w:t>
      </w:r>
      <w:r>
        <w:rPr>
          <w:color w:val="000000" w:themeColor="text1"/>
          <w:sz w:val="28"/>
          <w:szCs w:val="28"/>
        </w:rPr>
        <w:t>(</w:t>
      </w:r>
      <w:r w:rsidR="00C13196" w:rsidRPr="00C13196">
        <w:rPr>
          <w:color w:val="000000" w:themeColor="text1"/>
          <w:sz w:val="28"/>
          <w:szCs w:val="28"/>
        </w:rPr>
        <w:t>профессиональной переподготовки</w:t>
      </w:r>
      <w:r>
        <w:rPr>
          <w:color w:val="000000" w:themeColor="text1"/>
          <w:sz w:val="28"/>
          <w:szCs w:val="28"/>
        </w:rPr>
        <w:t>) либо в виде учебно-практических мероприятий (семинары, учебные походы и т.д.)</w:t>
      </w:r>
      <w:r w:rsidR="00C13196" w:rsidRPr="00C13196">
        <w:rPr>
          <w:color w:val="000000" w:themeColor="text1"/>
          <w:sz w:val="28"/>
          <w:szCs w:val="28"/>
        </w:rPr>
        <w:t>.</w:t>
      </w:r>
    </w:p>
    <w:p w:rsidR="00C13196" w:rsidRPr="00C13196" w:rsidRDefault="00E876EC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 этом </w:t>
      </w:r>
      <w:r w:rsidR="00C13196" w:rsidRPr="00C1319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реализация программы </w:t>
      </w:r>
      <w:r w:rsidR="00C13196" w:rsidRPr="00C13196">
        <w:rPr>
          <w:color w:val="000000" w:themeColor="text1"/>
          <w:sz w:val="28"/>
          <w:szCs w:val="28"/>
        </w:rPr>
        <w:t xml:space="preserve"> «Инструктор детско-юношеского туризма» может проводиться и без наличия лицензии в соответствии с приказом Министерства общего и профессионального образования Российской Федерации от 23.03.1998. № 769.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Для этой цели могут быть использованы программы: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«Руководитель походов с обучающимися»</w:t>
      </w:r>
    </w:p>
    <w:p w:rsidR="00C13196" w:rsidRPr="00C13196" w:rsidRDefault="00C13196" w:rsidP="00C13196">
      <w:pPr>
        <w:pStyle w:val="afd"/>
        <w:spacing w:line="360" w:lineRule="auto"/>
        <w:ind w:left="-142" w:firstLine="709"/>
        <w:rPr>
          <w:sz w:val="28"/>
          <w:szCs w:val="28"/>
        </w:rPr>
      </w:pPr>
      <w:r w:rsidRPr="00C13196">
        <w:rPr>
          <w:sz w:val="28"/>
          <w:szCs w:val="28"/>
        </w:rPr>
        <w:t>Данный курс является начальным в области знаний по туристско-краеведческой деятельности  и закладывает основу для изучения других специальных дисциплин в сфере детско-юношеского туризма и краеведения.</w:t>
      </w:r>
    </w:p>
    <w:p w:rsidR="00C13196" w:rsidRPr="00C13196" w:rsidRDefault="00C13196" w:rsidP="00C13196">
      <w:pPr>
        <w:spacing w:line="360" w:lineRule="auto"/>
        <w:ind w:left="-142" w:firstLine="709"/>
        <w:jc w:val="both"/>
        <w:rPr>
          <w:color w:val="000000" w:themeColor="text1"/>
          <w:sz w:val="28"/>
          <w:szCs w:val="28"/>
        </w:rPr>
      </w:pPr>
      <w:r w:rsidRPr="00C13196">
        <w:rPr>
          <w:sz w:val="28"/>
          <w:szCs w:val="28"/>
        </w:rPr>
        <w:t xml:space="preserve">Руководитель походов с обучающимися имеет необходимые компетенции для того, чтобы проводить подготовку для выполнения нормативов на значки «Юный путешественник России» и «Турист России», комплекса ГТО;  участвовать в </w:t>
      </w:r>
      <w:r w:rsidRPr="00C13196">
        <w:rPr>
          <w:sz w:val="28"/>
          <w:szCs w:val="28"/>
        </w:rPr>
        <w:lastRenderedPageBreak/>
        <w:t xml:space="preserve">подготовке и организации походов выходного дня, экскурсий, краткосрочных туристско-краеведческих мероприятий, реализовывать дополнительные </w:t>
      </w:r>
      <w:r w:rsidRPr="00C13196">
        <w:rPr>
          <w:color w:val="000000" w:themeColor="text1"/>
          <w:sz w:val="28"/>
          <w:szCs w:val="28"/>
        </w:rPr>
        <w:t>общеобразовательные программы  туристско-краеведческой направленности.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«Организатор детско-юношеского туризма».</w:t>
      </w:r>
      <w:r w:rsidRPr="00C13196">
        <w:rPr>
          <w:color w:val="000000" w:themeColor="text1"/>
          <w:sz w:val="28"/>
          <w:szCs w:val="28"/>
        </w:rPr>
        <w:t xml:space="preserve"> 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sz w:val="28"/>
          <w:szCs w:val="28"/>
        </w:rPr>
        <w:t xml:space="preserve">Программа данного семинара направлена на углублённую подготовку педагогических работников в сфере туристско-краеведческой деятельности по сравнению с программой «руководитель туристского похода с обучающимися».  В обучении по этой программе могут участвовать лица, достигшие 18-летнего возраста, работники общеобразовательных организаций и образовательных организаций дополнительного образования детей. Лица, закончившие обучение по программе семинара, относятся к туристским кадрам системы образования, в спортивно-оздоровительном туризме прошедшим начальный уровень туристской подготовки. </w:t>
      </w:r>
      <w:r w:rsidRPr="00C13196">
        <w:rPr>
          <w:color w:val="000000" w:themeColor="text1"/>
          <w:sz w:val="28"/>
          <w:szCs w:val="28"/>
        </w:rPr>
        <w:t>Слушатели, успешно окончившие обучение по этой программе, получают необходимые компетенции для работы в образовательных организациях, а именно имеют право реализации дополнительных общеобразовательных программ  туристско-краеведческой направленности;  организовать и провести некатегорийный поход, а также провести массовое туристское мероприятие в масштабе образовательной организации.</w:t>
      </w:r>
      <w:r w:rsidRPr="00C13196">
        <w:rPr>
          <w:sz w:val="28"/>
          <w:szCs w:val="28"/>
        </w:rPr>
        <w:t xml:space="preserve"> Кроме этого, эти лица  могут проводить подготовку обучающихся для выполнения нормативов на значки «Юный путешественник России» и «Турист России», комплекса ГТО; могут участвовать в подготовке и организации экскурсий, краткосрочных туристско-краеведческих мероприятий, в том числе туристских походов «выходного дня» и несложных некатегорийных походов по родному краю и массовых туристских мероприятий в образовательных организациях,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Окончание данного семинара может учитываться при прохождении педагогическими работниками очередной аттестации.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Подготовку организаторов детско-юношеского туризма осуществляют  центры и станции детско-юношеского туризма, а также другие образовательные организации, в том числе высшие учебные заведения, имеющие аккредитацию по направлениям подготовки высшего образования «Физическая культура», «Рекреация и спортивно-</w:t>
      </w:r>
      <w:r w:rsidRPr="00C13196">
        <w:rPr>
          <w:sz w:val="28"/>
          <w:szCs w:val="28"/>
        </w:rPr>
        <w:lastRenderedPageBreak/>
        <w:t>оздоровительный туризм», «Спорт», «Туризм», «Педагогическое образование» и реализующие в рамках указанных направлений профили туристско-краеведческой направленности.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ab/>
        <w:t>При подготовке организаторов детско-юношеского туризма руководить учебными мероприятиями имеют право лица, имеющие звание не ниже «Инструктора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детско-юношеского туризма».</w:t>
      </w:r>
    </w:p>
    <w:p w:rsidR="00C13196" w:rsidRPr="00C13196" w:rsidRDefault="00C13196" w:rsidP="00C13196">
      <w:pPr>
        <w:spacing w:line="360" w:lineRule="auto"/>
        <w:jc w:val="both"/>
        <w:rPr>
          <w:sz w:val="28"/>
          <w:szCs w:val="28"/>
        </w:rPr>
      </w:pPr>
      <w:r w:rsidRPr="00C13196">
        <w:rPr>
          <w:sz w:val="28"/>
          <w:szCs w:val="28"/>
        </w:rPr>
        <w:t xml:space="preserve">Лица, окончившие семинар обладают знаниями и умениями для вести занятия в детских объединениях туристско-краеведческой направленности. </w:t>
      </w:r>
    </w:p>
    <w:p w:rsidR="00C13196" w:rsidRPr="00C13196" w:rsidRDefault="00C13196" w:rsidP="00C13196">
      <w:pPr>
        <w:spacing w:line="360" w:lineRule="auto"/>
        <w:ind w:firstLine="629"/>
        <w:jc w:val="both"/>
        <w:rPr>
          <w:sz w:val="28"/>
          <w:szCs w:val="28"/>
        </w:rPr>
      </w:pPr>
      <w:r w:rsidRPr="00C13196">
        <w:rPr>
          <w:sz w:val="28"/>
          <w:szCs w:val="28"/>
        </w:rPr>
        <w:t>Курс подготовки «Организатор детско-юношеского туризма» может проводиться по очной, очно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-</w:t>
      </w:r>
      <w:r w:rsidR="00222545">
        <w:rPr>
          <w:sz w:val="28"/>
          <w:szCs w:val="28"/>
        </w:rPr>
        <w:t xml:space="preserve"> </w:t>
      </w:r>
      <w:r w:rsidRPr="00C13196">
        <w:rPr>
          <w:sz w:val="28"/>
          <w:szCs w:val="28"/>
        </w:rPr>
        <w:t>заочной, частично дистанционной  формам обучения. Учебный процесс по курсу проводится в форме лекций, практических, семинарских занятий и самостоятельной проработки обучаемыми программного материала, прохождения учебно-тренировочных занятий и походов.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t>«Инструктор детско-юношеского туризма».</w:t>
      </w:r>
      <w:r w:rsidRPr="00C13196">
        <w:rPr>
          <w:color w:val="000000" w:themeColor="text1"/>
          <w:sz w:val="28"/>
          <w:szCs w:val="28"/>
        </w:rPr>
        <w:t xml:space="preserve"> </w:t>
      </w:r>
    </w:p>
    <w:p w:rsidR="00C13196" w:rsidRPr="00C13196" w:rsidRDefault="00C13196" w:rsidP="00C1319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13196">
        <w:rPr>
          <w:color w:val="000000" w:themeColor="text1"/>
          <w:sz w:val="28"/>
          <w:szCs w:val="28"/>
        </w:rPr>
        <w:t>Слушатели, успешно завершившие обучение по этой программе, получают необходимые компетенции для работы в образовательных организациях, муниципальных и региональных центрах детско-юношеского туризма, а именно имеют право реализации дополнительных общеобразовательных программ  туристско-краеведческой направленности;  организовать и провести поход 1 категории сложности,  а также провести массовое туристское мероприятие в масштабе муниципального образования, а при наличии соответствующего опыта  и региональное мероприятие. При наличии необходимого опыта имеют право проводить обучение по программе «Организатор детского юношеского туризма» и «Инструктор детско-юношеского туризма».</w:t>
      </w:r>
    </w:p>
    <w:p w:rsidR="00E876EC" w:rsidRPr="00C13196" w:rsidRDefault="00E876EC" w:rsidP="00E876E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3196">
        <w:rPr>
          <w:sz w:val="28"/>
          <w:szCs w:val="28"/>
        </w:rPr>
        <w:t xml:space="preserve">– </w:t>
      </w:r>
      <w:r w:rsidRPr="00C13196">
        <w:rPr>
          <w:color w:val="auto"/>
          <w:sz w:val="28"/>
          <w:szCs w:val="28"/>
        </w:rPr>
        <w:t>создание условий для повышения эффективности реализации дополнительных профессиональных программ, направленных на рост профессионального мастерства специалистов, работающих в сфере дополнительного образования туристско-краеведческой деятельности (при наличии соответствующих условий).</w:t>
      </w:r>
    </w:p>
    <w:p w:rsidR="00F43E09" w:rsidRPr="00C13196" w:rsidRDefault="00F43E09" w:rsidP="001C213C">
      <w:pPr>
        <w:pStyle w:val="af6"/>
        <w:spacing w:line="360" w:lineRule="auto"/>
        <w:ind w:left="0" w:firstLine="709"/>
        <w:rPr>
          <w:rFonts w:eastAsia="Arial Unicode MS"/>
        </w:rPr>
      </w:pPr>
    </w:p>
    <w:p w:rsidR="00C776B6" w:rsidRPr="00C13196" w:rsidRDefault="00F43E09" w:rsidP="001C213C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C13196">
        <w:rPr>
          <w:b/>
          <w:color w:val="000000" w:themeColor="text1"/>
          <w:sz w:val="28"/>
          <w:szCs w:val="28"/>
        </w:rPr>
        <w:lastRenderedPageBreak/>
        <w:t>9</w:t>
      </w:r>
      <w:r w:rsidR="00DD66A7" w:rsidRPr="00C13196">
        <w:rPr>
          <w:b/>
          <w:color w:val="000000" w:themeColor="text1"/>
          <w:sz w:val="28"/>
          <w:szCs w:val="28"/>
        </w:rPr>
        <w:t xml:space="preserve">. Финансовое обеспечение </w:t>
      </w:r>
      <w:r w:rsidR="00E876EC">
        <w:rPr>
          <w:b/>
          <w:color w:val="000000" w:themeColor="text1"/>
          <w:sz w:val="28"/>
          <w:szCs w:val="28"/>
        </w:rPr>
        <w:t>деятельности Центров ДЮТ</w:t>
      </w:r>
    </w:p>
    <w:p w:rsidR="00327260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B36779" w:rsidRPr="00C13196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 Центров ДЮТ</w:t>
      </w:r>
      <w:r w:rsidR="00B36779" w:rsidRPr="00C13196">
        <w:rPr>
          <w:sz w:val="28"/>
          <w:szCs w:val="28"/>
        </w:rPr>
        <w:t xml:space="preserve"> осуществляется за счет средств </w:t>
      </w:r>
      <w:r>
        <w:rPr>
          <w:sz w:val="28"/>
          <w:szCs w:val="28"/>
        </w:rPr>
        <w:t>соответствующих бюджетов, а также из внебюджетных источников.</w:t>
      </w:r>
    </w:p>
    <w:p w:rsidR="00E876EC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рекомендуем изучить опыт деятельности регионального центра ДЮТ Ярославской области, финансирование которого осуществляется, в том числе за счет областной целевой программы «Развитие детско-юношеского туризма».</w:t>
      </w:r>
    </w:p>
    <w:p w:rsidR="00E876EC" w:rsidRDefault="00E876EC" w:rsidP="00B36779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обеспечения возможности финансирования деятельности муниципальных Центров ДЮТ в том числе за счет региональных бюджетов рекомендуем изучить опыт муниципального центра ДЮТ в г. Стержневой Томской области.</w:t>
      </w:r>
    </w:p>
    <w:p w:rsidR="00B36779" w:rsidRPr="00C13196" w:rsidRDefault="00B36779" w:rsidP="001C213C">
      <w:pPr>
        <w:pStyle w:val="ConsPlusNormal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C776B6" w:rsidRPr="00C13196" w:rsidRDefault="00F43E09" w:rsidP="001C213C">
      <w:pPr>
        <w:pStyle w:val="ConsPlusNormal"/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C13196">
        <w:rPr>
          <w:b/>
          <w:bCs/>
          <w:color w:val="000000" w:themeColor="text1"/>
          <w:sz w:val="28"/>
          <w:szCs w:val="28"/>
        </w:rPr>
        <w:t>10</w:t>
      </w:r>
      <w:r w:rsidR="00C776B6" w:rsidRPr="00C13196">
        <w:rPr>
          <w:b/>
          <w:bCs/>
          <w:color w:val="000000" w:themeColor="text1"/>
          <w:sz w:val="28"/>
          <w:szCs w:val="28"/>
        </w:rPr>
        <w:t xml:space="preserve">. </w:t>
      </w:r>
      <w:r w:rsidR="00271D85" w:rsidRPr="00C13196">
        <w:rPr>
          <w:b/>
          <w:bCs/>
          <w:color w:val="000000" w:themeColor="text1"/>
          <w:sz w:val="28"/>
          <w:szCs w:val="28"/>
        </w:rPr>
        <w:t>Система взаимодействия в вопросах развития детско-юношеского туризма на федеральном,  региональном, муниципальном уровнях</w:t>
      </w:r>
      <w:r w:rsidR="00E876EC">
        <w:rPr>
          <w:b/>
          <w:bCs/>
          <w:color w:val="000000" w:themeColor="text1"/>
          <w:sz w:val="28"/>
          <w:szCs w:val="28"/>
        </w:rPr>
        <w:t>.</w:t>
      </w:r>
      <w:r w:rsidR="00271D85" w:rsidRPr="00C13196">
        <w:rPr>
          <w:b/>
          <w:bCs/>
          <w:color w:val="000000" w:themeColor="text1"/>
          <w:sz w:val="28"/>
          <w:szCs w:val="28"/>
        </w:rPr>
        <w:t xml:space="preserve"> </w:t>
      </w:r>
    </w:p>
    <w:p w:rsidR="006636F2" w:rsidRPr="00C13196" w:rsidRDefault="00A34599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Координатором </w:t>
      </w:r>
      <w:r w:rsidR="00271D85" w:rsidRPr="00C13196">
        <w:rPr>
          <w:rFonts w:eastAsia="Calibri"/>
          <w:sz w:val="28"/>
          <w:szCs w:val="28"/>
        </w:rPr>
        <w:t>туристско-краеведческой работы с обучающимися в образовательных организациях Российской Федерации</w:t>
      </w:r>
      <w:r w:rsidR="00DA2C4A" w:rsidRPr="00C13196">
        <w:rPr>
          <w:rFonts w:eastAsia="Calibri"/>
          <w:sz w:val="28"/>
          <w:szCs w:val="28"/>
        </w:rPr>
        <w:t xml:space="preserve">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DA2C4A" w:rsidRPr="00C13196">
        <w:rPr>
          <w:iCs/>
          <w:sz w:val="28"/>
          <w:szCs w:val="28"/>
          <w:shd w:val="clear" w:color="auto" w:fill="FDFDFD"/>
        </w:rPr>
        <w:t>П</w:t>
      </w:r>
      <w:r w:rsidR="00DA2C4A" w:rsidRPr="00C13196">
        <w:rPr>
          <w:rFonts w:eastAsia="Calibri"/>
          <w:sz w:val="28"/>
          <w:szCs w:val="28"/>
        </w:rPr>
        <w:t xml:space="preserve">риказом Минпросвещения России от 19 октября  2018 года  № 131  </w:t>
      </w:r>
      <w:r w:rsidR="00271D85" w:rsidRPr="00C13196">
        <w:rPr>
          <w:rFonts w:eastAsia="Calibri"/>
          <w:color w:val="000000" w:themeColor="text1"/>
          <w:sz w:val="28"/>
          <w:szCs w:val="28"/>
          <w:lang w:eastAsia="en-US"/>
        </w:rPr>
        <w:t>является Федеральное государственное бюджетное образовательное учреждение «Федеральный центр детско-юношеского туризма и краеведения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»</w:t>
      </w:r>
      <w:r w:rsidR="00271D85" w:rsidRPr="00C13196">
        <w:rPr>
          <w:rFonts w:eastAsia="Calibri"/>
          <w:sz w:val="28"/>
          <w:szCs w:val="28"/>
        </w:rPr>
        <w:br/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Координатор:</w:t>
      </w:r>
    </w:p>
    <w:p w:rsidR="006636F2" w:rsidRPr="00C13196" w:rsidRDefault="006636F2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осуществляет взаимодействие с органами исполнительной власти субъектов Российской Федерации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 осуществляющими государственное управление в сфере образования, органами исполнительной власти субъектов Российской Федерации, уполномоченными  в сфере отдыха детей и их оздоровления</w:t>
      </w: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, региональными центрами детско-юношеского туризма и организациями сферы детско-юношеского туризма и краеведения по вопросам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развития туристско-краеведческой деятельности с детьми.</w:t>
      </w:r>
    </w:p>
    <w:p w:rsidR="006636F2" w:rsidRPr="00C13196" w:rsidRDefault="006636F2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 xml:space="preserve">проводит мониторинг </w:t>
      </w:r>
      <w:r w:rsidR="00DA2C4A" w:rsidRPr="00C13196">
        <w:rPr>
          <w:rFonts w:eastAsia="Calibri"/>
          <w:color w:val="000000" w:themeColor="text1"/>
          <w:sz w:val="28"/>
          <w:szCs w:val="28"/>
          <w:lang w:eastAsia="en-US"/>
        </w:rPr>
        <w:t>состояния детско-юношеского туризма в субъектах Российской Федерации</w:t>
      </w: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6636F2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осуществляет организационно-методическую поддержку развития детско-юношеского туризма в регионах</w:t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A2C4A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проводит ежегодный смотр-конкурс среди субъектов Российской Федерации на лучшую организацию туристско-краеведческой работы с обучающимися; </w:t>
      </w:r>
    </w:p>
    <w:p w:rsidR="006636F2" w:rsidRPr="00C13196" w:rsidRDefault="00DA2C4A" w:rsidP="006636F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13196">
        <w:rPr>
          <w:rFonts w:eastAsia="Calibri"/>
          <w:color w:val="000000" w:themeColor="text1"/>
          <w:sz w:val="28"/>
          <w:szCs w:val="28"/>
          <w:lang w:eastAsia="en-US"/>
        </w:rPr>
        <w:t>формирует и реализует Всероссийский календарный план массовых мероприятий с детьми по туристско-краеведческой тематике</w:t>
      </w:r>
      <w:r w:rsidR="006636F2" w:rsidRPr="00C13196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E876EC">
        <w:rPr>
          <w:rFonts w:eastAsia="Calibri"/>
          <w:color w:val="000000" w:themeColor="text1"/>
          <w:sz w:val="28"/>
          <w:szCs w:val="28"/>
          <w:lang w:eastAsia="en-US"/>
        </w:rPr>
        <w:t>существляет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Pr="00E876E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администрирование единой информационной платформы детского отдыха и туризма.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Организационной основой взаимодействия  между ФЦДЮТиК и региональными Центрами ДЮТ являются соглашения о сотрудничестве (приложение 5)</w:t>
      </w:r>
    </w:p>
    <w:p w:rsid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формирования единого подхода к оценке деятельности  региональных центров ДЮТ ФЦДЮТиК разработана трехуровневая система (начальный, базовый и продвинутый уровни). Требования к уровням региональных Центров ДЮТ указаны в приложении 4. Указанные требования учитываются при заключении соглашений о взаимодействии. Планируется, что в последствии (к 2021 году) система соотнесения регионального Центра ДЮТ к тому или иному уровню будет учитывать в том числе и  общие показатели состояния детско-юношеского туризма в регионе.   </w:t>
      </w:r>
    </w:p>
    <w:p w:rsidR="005E1EC5" w:rsidRDefault="005E1EC5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В части построения и развития региональных систем детско-юношеского туризма рекомендуем использовать опыт Республики Башкортостан, в котором выстроена эффективная модель взаимодействия регионального и муниципальных Центров ДЮТ,  разработана и реализуется региональная концепция развития детско-юношеского туризма.</w:t>
      </w:r>
    </w:p>
    <w:p w:rsidR="005E1EC5" w:rsidRDefault="005E1EC5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В части интеграции усилий системы образования и системы отдыха детей и их оздоровления по вопросам организации деятельности с детьми в условиях природной среды рекомендуем использовать опыт организации деятельности  региональных центров ДЮТ в </w:t>
      </w:r>
      <w:r w:rsidR="0092540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="Calibri"/>
          <w:color w:val="000000" w:themeColor="text1"/>
          <w:sz w:val="28"/>
          <w:szCs w:val="28"/>
          <w:lang w:eastAsia="en-US"/>
        </w:rPr>
        <w:t>Алтайском и Красноярских краях.</w:t>
      </w:r>
    </w:p>
    <w:p w:rsidR="00E876EC" w:rsidRPr="00E876EC" w:rsidRDefault="00E876EC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  <w:sectPr w:rsidR="00E876EC" w:rsidRPr="00E876EC" w:rsidSect="004504C5">
          <w:headerReference w:type="default" r:id="rId39"/>
          <w:headerReference w:type="first" r:id="rId40"/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C46BF" w:rsidRPr="006C3701" w:rsidRDefault="00AC46BF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AC46BF" w:rsidRPr="006C3701" w:rsidSect="004504C5"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4F5E73" w:rsidRPr="006C3701" w:rsidRDefault="004F5E73" w:rsidP="001C21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</w:p>
    <w:p w:rsidR="00FF6C8D" w:rsidRDefault="00FF6C8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color w:val="000000" w:themeColor="text1"/>
        </w:rPr>
        <w:sectPr w:rsidR="00FF6C8D" w:rsidSect="00AC46BF">
          <w:headerReference w:type="default" r:id="rId41"/>
          <w:footerReference w:type="default" r:id="rId42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15240" w:rsidRPr="006C3701" w:rsidRDefault="001736D0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  <w:r w:rsidRPr="006C3701">
        <w:rPr>
          <w:rFonts w:eastAsia="Calibri"/>
          <w:color w:val="000000" w:themeColor="text1"/>
          <w:lang w:eastAsia="en-US"/>
        </w:rPr>
        <w:lastRenderedPageBreak/>
        <w:t xml:space="preserve">Приложение </w:t>
      </w:r>
      <w:r w:rsidR="00C6571E" w:rsidRPr="006C3701">
        <w:rPr>
          <w:rFonts w:eastAsia="Calibri"/>
          <w:color w:val="000000" w:themeColor="text1"/>
          <w:lang w:eastAsia="en-US"/>
        </w:rPr>
        <w:t xml:space="preserve">№ </w:t>
      </w:r>
      <w:r w:rsidR="00477BFC">
        <w:rPr>
          <w:rFonts w:eastAsia="Calibri"/>
          <w:color w:val="000000" w:themeColor="text1"/>
          <w:lang w:eastAsia="en-US"/>
        </w:rPr>
        <w:t>1</w:t>
      </w:r>
    </w:p>
    <w:p w:rsidR="00C6571E" w:rsidRPr="006C3701" w:rsidRDefault="00C6571E" w:rsidP="00C6571E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 w:themeColor="text1"/>
        </w:rPr>
      </w:pPr>
    </w:p>
    <w:p w:rsidR="00985F3D" w:rsidRPr="006C3701" w:rsidRDefault="006636F2" w:rsidP="00985F3D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Минимальный и</w:t>
      </w:r>
      <w:r w:rsidRPr="006C3701">
        <w:rPr>
          <w:b/>
          <w:color w:val="000000" w:themeColor="text1"/>
        </w:rPr>
        <w:t>нвентарь</w:t>
      </w:r>
      <w:r w:rsidR="00C6571E" w:rsidRPr="006C3701">
        <w:rPr>
          <w:b/>
          <w:color w:val="000000" w:themeColor="text1"/>
        </w:rPr>
        <w:t>,</w:t>
      </w:r>
      <w:r w:rsidR="00985F3D" w:rsidRPr="006C3701">
        <w:rPr>
          <w:b/>
          <w:color w:val="000000" w:themeColor="text1"/>
        </w:rPr>
        <w:t xml:space="preserve"> необходимый</w:t>
      </w:r>
      <w:r w:rsidR="00C6571E" w:rsidRPr="006C3701">
        <w:rPr>
          <w:b/>
          <w:color w:val="000000" w:themeColor="text1"/>
        </w:rPr>
        <w:t xml:space="preserve"> для проведения массовых туристских мероприятий </w:t>
      </w:r>
    </w:p>
    <w:p w:rsidR="00C6571E" w:rsidRPr="006C3701" w:rsidRDefault="00C6571E" w:rsidP="00985F3D">
      <w:pPr>
        <w:autoSpaceDE w:val="0"/>
        <w:autoSpaceDN w:val="0"/>
        <w:adjustRightInd w:val="0"/>
        <w:jc w:val="center"/>
        <w:rPr>
          <w:rFonts w:eastAsia="Calibri"/>
          <w:b/>
          <w:color w:val="000000" w:themeColor="text1"/>
          <w:lang w:eastAsia="en-US"/>
        </w:rPr>
      </w:pPr>
      <w:r w:rsidRPr="006C3701">
        <w:rPr>
          <w:b/>
          <w:color w:val="000000" w:themeColor="text1"/>
        </w:rPr>
        <w:t>с детьми, об</w:t>
      </w:r>
      <w:r w:rsidR="00985F3D" w:rsidRPr="006C3701">
        <w:rPr>
          <w:b/>
          <w:color w:val="000000" w:themeColor="text1"/>
        </w:rPr>
        <w:t>орудование и инвентарь, необходимый</w:t>
      </w:r>
      <w:r w:rsidRPr="006C3701">
        <w:rPr>
          <w:b/>
          <w:color w:val="000000" w:themeColor="text1"/>
        </w:rPr>
        <w:t xml:space="preserve"> для реализации дополнительных образовательных программ туристско-краеведческой направленности и туристских походов</w:t>
      </w:r>
    </w:p>
    <w:p w:rsidR="00C6571E" w:rsidRPr="006C3701" w:rsidRDefault="00C6571E" w:rsidP="00C6571E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 w:themeColor="text1"/>
          <w:lang w:eastAsia="en-US"/>
        </w:rPr>
      </w:pPr>
    </w:p>
    <w:tbl>
      <w:tblPr>
        <w:tblW w:w="7695" w:type="pct"/>
        <w:tblInd w:w="-34" w:type="dxa"/>
        <w:tblLayout w:type="fixed"/>
        <w:tblLook w:val="00A0"/>
      </w:tblPr>
      <w:tblGrid>
        <w:gridCol w:w="2126"/>
        <w:gridCol w:w="3676"/>
        <w:gridCol w:w="1418"/>
        <w:gridCol w:w="1607"/>
        <w:gridCol w:w="10"/>
        <w:gridCol w:w="1793"/>
        <w:gridCol w:w="1803"/>
        <w:gridCol w:w="1803"/>
        <w:gridCol w:w="1803"/>
      </w:tblGrid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Лыжный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хозяйственная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57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типа «Зима» с тентом – количество определяется вместимостью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 зависимости от технических характеристик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Печь для палатки «Зима»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Должно соответствовать количеству палаток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лыжных мазей и парафина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Снежна, лавинная лопата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снежная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Сани-волокуши из ткани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Скороварка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2-3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Лавинная лента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Лавинный щуп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Лавинный датчик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Снегоступы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Лыжный комплект (лыжи, палки, ботинки)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пар.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Горный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Карабины туристские – 85 единиц (5 карабина  17 чел.)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Система страховочная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Спусковое устройство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Жумар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10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6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Кошки альпинистские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Ледоруб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Крючья скальные в ассортименте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Закладка альпийская в ассортименте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  <w:tc>
          <w:tcPr>
            <w:tcW w:w="562" w:type="pct"/>
          </w:tcPr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62" w:type="pct"/>
          </w:tcPr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62" w:type="pct"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 xml:space="preserve">Вид деятельности и/или иные классифицирующие программу </w:t>
            </w:r>
            <w:r w:rsidRPr="00DD66A7">
              <w:rPr>
                <w:b/>
                <w:color w:val="000000" w:themeColor="text1"/>
              </w:rPr>
              <w:lastRenderedPageBreak/>
              <w:t>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lastRenderedPageBreak/>
              <w:t>Все программы с элементами спортивного туризма по группе дисциплин «Дистанция»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Карабины туристские – 85 единиц (5 карабина  17 чел.)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Система страховочная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Спусковое устройство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Жумар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Пантин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10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Веревка 6 мм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Зажим грудной «Кроль»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Поддержка «Кроля»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Гри-гри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Ролик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Водный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Фонарь налобный 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Байдарка с общим количеством посадочных мест 17 человек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Каяк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Юбка для каяка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Катамаран-2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Катамаран – 4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Жилет спасательный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Гидромешок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Гидрокостюм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РафтспортивныйR-6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РафтспортивныйR-8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Весла (катамаран, каяк, рафт, байдарка) – 17 единиц на каждый вид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водная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Конец спасательный («морковка»)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Насос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Автомобиль грузовой с прицепом для перевозки туристского инвентаря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Велосипедный туризм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объемом не менее 80 литров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 – 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Спальный мешок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Коврик теплоизоляционный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Тент от дождя – 3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Оборудование для приготовления пищи (примуса, газовые плиты, горелки и т.д.) – 6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Комплект котелков для приготовления пищи (8,9,10 л.) – 1 комплект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Компас жидкостный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Курвиметр – 2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Фонарь налобный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Топор туристский – 3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Пила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Лопата складная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Костровое оборудование (тросик, таганок, сетка и т.п.)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Радиостанции портативные – 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Спутниковый трек типа SPOT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Спутниковый телефон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Зарядное устройство на солнечных батареях – 2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Ремонтный набор -1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Фотоаппарат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Трекинговые палки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Индивидуальный медицинский пакет туриста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Каска туристская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Перчатки туристские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Планшет велосипедный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Велосипед - 17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Рюкзак велосипедный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Каска – 17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программы, связанные с направлением «Краеведение»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Рюкзак объемом не менее 80 литров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Полевая лаборатория «Крисмас+»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Лупа 4-х кратная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Бинокль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Эклиметр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Термометр воздуха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Водный термометр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Транспортир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Визирная линейка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Спилс-карты РФ, региона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Экшн-камера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Историко-географические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Историко-этнографические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Историко-археологические комплекты материалов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Методические пособия по экскурсоведению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Методическое пособие по краеведению (историческое, географическое и т.п.)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Картографические материалы -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Фотоаппарат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Принтер цветной (А5, А4, А3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Офисное оборудование МФУ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 Биотуалеты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Мобильный душ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программы, связанные с направлением «Школа безопасности»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№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комплекта средств обучения (оборудование, в том числе техническое, расходный материал и пр.), используемого в реализации программы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Рюкзак объемом не менее 80 литров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Палатка туристская с тентом (каркасно-дуговая) 4-хместная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Палатка хозяйственная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Спальный мешок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Коврик теплоизоляционный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от дождя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Оборудование для приготовления пищи (примуса, газовые плиты, горелки и т.д.)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котелков для приготовления пищи (8,9,10 л.)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Компас жидкостный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Курвиметр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Фонарь налобный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Сидушка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Топор туристский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36D0" w:rsidRPr="006C3701" w:rsidRDefault="00DD66A7" w:rsidP="001736D0">
            <w:pPr>
              <w:widowControl w:val="0"/>
              <w:overflowPunct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Лопата складная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Костровое оборудование (тросик, таганок, сетка и т.п.)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Радиостанции портативные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Навигационное устройство походного типа GarmineTrex30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трек типа SPOT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Спутниковый телефон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64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Зарядное устройство на солнечных батареях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Ремонтный набор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24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Трекинговые палки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Индивидуальный медицинский пакет туриста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26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Каска туристская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27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Перчатки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28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Боевая одежда пожарного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29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ОЗК или Л-1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Противогаз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Манекен «Максим»/ «Глаша» и т.п.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32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шин иммобилизационных вакуумных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33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Носилки спасательные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17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Направленность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Туристско-краеведческая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Вид деятельности и/или иные классифицирующие программу признаки</w:t>
            </w:r>
          </w:p>
        </w:tc>
        <w:tc>
          <w:tcPr>
            <w:tcW w:w="26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b/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Все программы туристско-краеведческой направленности, связанные с проведением массовых туристских мероприятий в условиях природной среды (фестивали, слеты, экспедиции)</w:t>
            </w:r>
          </w:p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b/>
                <w:color w:val="000000" w:themeColor="text1"/>
              </w:rPr>
              <w:t>(базовый расчет на 100 человек)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Наименование программы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Общеразвивающая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Единица измерения</w:t>
            </w:r>
          </w:p>
          <w:p w:rsidR="001736D0" w:rsidRPr="006C3701" w:rsidRDefault="001736D0" w:rsidP="001736D0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единиц средств обучения (шт.)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Количество создаваемых мест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Тент лагерный, типа «Звезда» для проведения массовых мероприятий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Электрогенератор мощность определяется исходя из планируемого количества участников мероприятия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Столы складные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Скамьи складные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Бензопила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Фотоаппарат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Видеокамера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Электронное табло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Микшер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Микрофоны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Музыкальная аппаратура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shd w:val="clear" w:color="auto" w:fill="FFFFFF"/>
              <w:jc w:val="both"/>
              <w:textAlignment w:val="baseline"/>
              <w:outlineLvl w:val="2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Стенды презентационные (информационные)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Мобильный скалодром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Секундомер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Маркировочная лента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Арка Старт и Финиш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Система электронной отметки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комплект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Стулья туристские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20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Спортивные карты – количество определяется исходя из общего количества участников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Снегоход «Буран»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Квадроцикл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Бум спортивный для соревнований по пожарно-прикладному спорту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Забор спортивный, для соревнований по пожарно-прикладному спорту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Боевая одежда пожарного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ОЗК или Л-1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Веревочная лестница спасательная, d – 15 м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Рафт, 6-местный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Весло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Спасательный жилет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Манекен «Максим»/ «Глаша» и т.п. –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Комплект шин иммобилизационных вакуумных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3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Носилки спасательные – 4 единицы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4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Жилет судейский – 25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25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Мегафон – 1 единица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Аппаратура для демонстрации презентаций и видеофильмов – 1 комплект (мультимедийный аппарат, экран, ноутбук и пр.)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Шатры для совещаний, конкурсов и секретариата – 6 единиц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6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МФУ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5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  <w:tr w:rsidR="001736D0" w:rsidRPr="006C3701" w:rsidTr="00C6571E">
        <w:trPr>
          <w:gridAfter w:val="3"/>
          <w:wAfter w:w="1686" w:type="pct"/>
          <w:trHeight w:val="2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1736D0" w:rsidP="001736D0">
            <w:pPr>
              <w:numPr>
                <w:ilvl w:val="0"/>
                <w:numId w:val="39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both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 xml:space="preserve">Мобильная сцена 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шт.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</w:t>
            </w: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6D0" w:rsidRPr="006C3701" w:rsidRDefault="00DD66A7" w:rsidP="001736D0">
            <w:pPr>
              <w:jc w:val="center"/>
              <w:rPr>
                <w:color w:val="000000" w:themeColor="text1"/>
              </w:rPr>
            </w:pPr>
            <w:r w:rsidRPr="00DD66A7">
              <w:rPr>
                <w:color w:val="000000" w:themeColor="text1"/>
              </w:rPr>
              <w:t>100</w:t>
            </w:r>
          </w:p>
        </w:tc>
      </w:tr>
    </w:tbl>
    <w:p w:rsidR="0088747B" w:rsidRPr="006C3701" w:rsidRDefault="0088747B" w:rsidP="001736D0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88747B" w:rsidRPr="006C3701" w:rsidSect="004504C5">
          <w:type w:val="continuous"/>
          <w:pgSz w:w="11907" w:h="16839" w:code="9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jc w:val="right"/>
        <w:rPr>
          <w:rFonts w:eastAsia="Calibri"/>
          <w:color w:val="000000" w:themeColor="text1"/>
          <w:lang w:eastAsia="en-US"/>
        </w:rPr>
      </w:pPr>
      <w:r w:rsidRPr="006C3701">
        <w:rPr>
          <w:rFonts w:eastAsia="Calibri"/>
          <w:color w:val="000000" w:themeColor="text1"/>
          <w:lang w:eastAsia="en-US"/>
        </w:rPr>
        <w:lastRenderedPageBreak/>
        <w:t>Приложение 3</w:t>
      </w: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color w:val="000000" w:themeColor="text1"/>
          <w:lang w:eastAsia="en-US"/>
        </w:rPr>
      </w:pPr>
      <w:r w:rsidRPr="006C3701">
        <w:rPr>
          <w:rFonts w:eastAsia="Calibri"/>
          <w:b/>
          <w:color w:val="000000" w:themeColor="text1"/>
          <w:lang w:eastAsia="en-US"/>
        </w:rPr>
        <w:t>Распределение функционала в детско-юношеском туризме и краеведении</w:t>
      </w:r>
    </w:p>
    <w:p w:rsidR="0088747B" w:rsidRPr="006C3701" w:rsidRDefault="0088747B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</w:p>
    <w:tbl>
      <w:tblPr>
        <w:tblpPr w:leftFromText="181" w:rightFromText="181" w:vertAnchor="text" w:horzAnchor="margin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0"/>
        <w:gridCol w:w="3047"/>
        <w:gridCol w:w="4459"/>
        <w:gridCol w:w="3925"/>
        <w:gridCol w:w="2531"/>
      </w:tblGrid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spacing w:after="120"/>
              <w:ind w:left="113" w:right="113"/>
              <w:jc w:val="center"/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88747B" w:rsidP="0088747B">
            <w:pPr>
              <w:ind w:lef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ФЦДЮТиК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E876EC" w:rsidP="0088747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Региональный Центр ДЮТ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E876EC" w:rsidP="0088747B">
            <w:pPr>
              <w:ind w:lef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центр ДЮТ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8747B" w:rsidRPr="006C3701" w:rsidRDefault="0088747B" w:rsidP="0088747B">
            <w:pPr>
              <w:ind w:lef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Образовательные организации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Организационная работа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Разработка  стратегии развития системы дополнительного образования туристско-краеведческой направленности, совершенствования содержания деятельности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Взаимодействие с ФГБОУ ДО «Федеральный центр детско-юношеского туризма и краеведения» и региональными центрами других субъектов РФ по вопросам формирования и развития единой системы организации туристско-краеведческой деятельности. Разработка программы развития ТКД образовательной организации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работе Координационного совета по детскому туризму,  межведомственных комиссий по разработке и экспертизе нормативно-правовых документов по вопросам организации туристско-краеведческой деятельности, организации отдыха и оздоровления детей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Координация работы с региональными советами и межведомственными комиссиями по развитию ТКД в регионе.   Орган</w:t>
            </w:r>
            <w:r w:rsidR="00E876EC">
              <w:rPr>
                <w:color w:val="000000" w:themeColor="text1"/>
              </w:rPr>
              <w:t>изация сетевого взаимодействия</w:t>
            </w:r>
            <w:r w:rsidRPr="006C3701">
              <w:rPr>
                <w:color w:val="000000" w:themeColor="text1"/>
              </w:rPr>
              <w:t>, образовательных организаций и других организаций и объединений  субъекта РФ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</w:t>
            </w:r>
            <w:r w:rsidR="00E876EC">
              <w:rPr>
                <w:color w:val="000000" w:themeColor="text1"/>
              </w:rPr>
              <w:t>изация сетевого взаимодействия</w:t>
            </w:r>
            <w:r w:rsidRPr="006C3701">
              <w:rPr>
                <w:color w:val="000000" w:themeColor="text1"/>
              </w:rPr>
              <w:t>, общеобразовательных организаций и различных организаций и объединений  муниципалитета по развитию ТКД в районе (городе)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lastRenderedPageBreak/>
              <w:t>Образовательная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Изучение, обобщение и распространение опыта работы образовательных организаций  России по реализации дополнительных общеобразовательных программ туристско-краеведческой  направленности.</w:t>
            </w:r>
          </w:p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Организация экспериментальной деятельности в регионах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 деятельности туристско-краеведческих объединений (экспериментальных) </w:t>
            </w:r>
          </w:p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113" w:right="-63"/>
              <w:rPr>
                <w:color w:val="000000" w:themeColor="text1"/>
              </w:rPr>
            </w:pP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E876EC">
            <w:pPr>
              <w:tabs>
                <w:tab w:val="left" w:pos="372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деятельности туристско-краеведческих объединений </w:t>
            </w:r>
            <w:r w:rsidR="00E876EC" w:rsidRPr="006C3701">
              <w:rPr>
                <w:color w:val="000000" w:themeColor="text1"/>
              </w:rPr>
              <w:t xml:space="preserve"> обучающихся </w:t>
            </w:r>
            <w:r w:rsidRPr="006C3701">
              <w:rPr>
                <w:color w:val="000000" w:themeColor="text1"/>
              </w:rPr>
              <w:t xml:space="preserve">в </w:t>
            </w:r>
            <w:r w:rsidR="00E876EC">
              <w:rPr>
                <w:color w:val="000000" w:themeColor="text1"/>
              </w:rPr>
              <w:t>Муниципальном центре ДЮТ</w:t>
            </w:r>
            <w:r w:rsidRPr="006C3701">
              <w:rPr>
                <w:color w:val="000000" w:themeColor="text1"/>
              </w:rPr>
              <w:t xml:space="preserve"> 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деятельности туристско-краеведческих объединений обучающихся 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jc w:val="right"/>
              <w:rPr>
                <w:i/>
                <w:color w:val="000000" w:themeColor="text1"/>
              </w:rPr>
            </w:pPr>
            <w:r w:rsidRPr="006C3701">
              <w:rPr>
                <w:i/>
                <w:color w:val="000000" w:themeColor="text1"/>
              </w:rPr>
              <w:t>Использование краеведческого принципа преподавания предметов естественного цикла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/>
              <w:jc w:val="right"/>
              <w:rPr>
                <w:color w:val="000000" w:themeColor="text1"/>
              </w:rPr>
            </w:pPr>
            <w:r w:rsidRPr="006C3701">
              <w:rPr>
                <w:i/>
                <w:color w:val="000000" w:themeColor="text1"/>
              </w:rPr>
              <w:t>Использование туристских навыков на уроках ОБЖ, проведение соревнований по ОБЖ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lastRenderedPageBreak/>
              <w:t>Образовательная</w:t>
            </w:r>
          </w:p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Организационное и программно-методическое обеспечения деятельности образовательных организаций, разработка содержания, методики и новых образовательных технологий учебно-воспитательного процесса, распространение программно-методических и информационно-методических материалов.   Размещение  их на сайте ФЦДЮТиК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Проведение конкурсов по отбору лучших общеобразовательных программ региона и методического обеспечения к ним.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банка данных программно-методических материалов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Разработка общеобразовательных программ и методического обеспечения к ним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0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Разработка общеобразовательных программ и методического обеспечения к ним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lastRenderedPageBreak/>
              <w:t>Организационно-массовая  деятельность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 всероссийских  массовых туристско-краеведческих мероприятий. </w:t>
            </w:r>
          </w:p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проведении мероприятий Министерства просвещения, других министерств и организаций туристско-краеведческой направленности  для детей и педагогов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региональных массовых туристско-краеведческих мероприятий обучающимися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548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Подготовка  участников,  команд (делегаций) к участию во всероссийских  мероприятиях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Организация  массовых муниципальных туристско-краеведческих мероприятий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679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Подготовка участников,  команд (делегаций) к  участию в массовых мероприятиях регионального уровня</w:t>
            </w:r>
            <w:r w:rsidRPr="006C3701">
              <w:rPr>
                <w:i/>
                <w:color w:val="000000" w:themeColor="text1"/>
                <w:szCs w:val="24"/>
              </w:rPr>
              <w:t xml:space="preserve"> Организация сдачи норматива «Туристский поход» ВФСК «Готов к труду и обороне»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массовых общешкольных туристско-краеведческих мероприятий</w:t>
            </w:r>
          </w:p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459" w:firstLine="284"/>
              <w:rPr>
                <w:i/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 xml:space="preserve"> Организация  сдачи норматива «Туристский поход» ВФСК «Готов к труду и обороне».</w:t>
            </w:r>
          </w:p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459" w:firstLine="284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Организация и проведение туристских походов с обучающимися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Организация исследовательской деятельности обучающихся регионов в рамках ВТКДУ «Отечество». Выявление, развитие и поддержка талантливых учащихся   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Организация учебно-исследовательской деятельности обучающихся региона в рамках ВТКДУ «Отечество». Выявление, развитие и поддержка талантливых учащихся. 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Оказание организационно-методической помощи ООО в проведении учебно-исследовательской деятельности обучающихся в рамках ВТКДУ «Отечество»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учебно-исследовательской деятельности  обучающихся в рамках ВТКДУ «Отечество». Деятельность школьного краеведческого  музея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47B" w:rsidRPr="006C3701" w:rsidRDefault="0088747B" w:rsidP="0088747B">
            <w:pPr>
              <w:rPr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 xml:space="preserve">Проведение профильных смен полевых туристско-краеведческих лагерей. 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профильных смен на базе МДЦ «Артек», ВДЦ «Океан», «Орленок», «Смена»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и проведение региональных туристско-краеведческих палаточных лагерей по подготовке детского актива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и проведение палаточных лагерей различного профиля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школьного  туристско-краеведческого лагеря (смены)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Повышение квалификации педагогов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Организация работы по переподготовке и повышению квалификации педагогических кадров в области туристско-краеведческой деятельности, ориентирования на местности.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всероссийского  туристского слета педагогов.</w:t>
            </w:r>
          </w:p>
          <w:p w:rsidR="0088747B" w:rsidRPr="006C3701" w:rsidRDefault="0088747B" w:rsidP="0088747B">
            <w:pPr>
              <w:pStyle w:val="af9"/>
              <w:suppressAutoHyphens/>
              <w:spacing w:before="0" w:beforeAutospacing="0" w:after="0" w:afterAutospacing="0"/>
              <w:ind w:left="175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Участие в проведении конкурсов Минпросвещения России и др.</w:t>
            </w:r>
          </w:p>
        </w:tc>
        <w:tc>
          <w:tcPr>
            <w:tcW w:w="4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повышения квалификации педагогов ООО, сотрудников МООДО,   педагогов дополнительного образования и организаторов отдыха детей  и стимулирование их творческой активности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Подготовка участников финалов  Всероссийских мероприятий: соревновани</w:t>
            </w:r>
            <w:r w:rsidR="00222545">
              <w:rPr>
                <w:i/>
                <w:color w:val="000000" w:themeColor="text1"/>
                <w:szCs w:val="24"/>
              </w:rPr>
              <w:t>й</w:t>
            </w:r>
            <w:r w:rsidRPr="006C3701">
              <w:rPr>
                <w:i/>
                <w:color w:val="000000" w:themeColor="text1"/>
                <w:szCs w:val="24"/>
              </w:rPr>
              <w:t>, смотров, конкурса «Сердце отдаю детям», Конкурса методических материалов  и др.</w:t>
            </w:r>
            <w:r w:rsidRPr="006C3701">
              <w:rPr>
                <w:color w:val="000000" w:themeColor="text1"/>
                <w:szCs w:val="24"/>
              </w:rPr>
              <w:t xml:space="preserve"> Проведение регионального туристского слета педагогов</w:t>
            </w:r>
          </w:p>
        </w:tc>
        <w:tc>
          <w:tcPr>
            <w:tcW w:w="39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 повышения квалификации педагогов ООО и педагогов дополнительного образования.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помощи  в участии педагогов в региональных этапов конкурсов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Проведение муниципального туристского слета педагогов</w:t>
            </w:r>
          </w:p>
        </w:tc>
        <w:tc>
          <w:tcPr>
            <w:tcW w:w="2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lastRenderedPageBreak/>
              <w:t>Работа        МКК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Совершенствование и контроль системы обеспечения безопасности проведения туристско-краеведческих мероприятий. Организация деятельности федеральной (республиканской) ЦМКК.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системы обеспечения безопасности туристско-краеведческой деятельности. Организация деятельности региональной МКК.</w:t>
            </w:r>
          </w:p>
          <w:p w:rsidR="0088747B" w:rsidRPr="006C3701" w:rsidRDefault="0088747B" w:rsidP="0088747B">
            <w:pPr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Создание банка данных эталонных маршрутов  походов и экскурсий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Организация деятельности МКК (при необходимости)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банка данных эталонных маршрутов  походов и экскурсий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Создание  эталонных маршрутов походов и экскурсий,  учебных полигонов</w:t>
            </w: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747B" w:rsidRPr="006C3701" w:rsidRDefault="0088747B" w:rsidP="0088747B">
            <w:pPr>
              <w:tabs>
                <w:tab w:val="left" w:pos="426"/>
              </w:tabs>
              <w:ind w:left="113" w:right="113"/>
              <w:jc w:val="center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Монито-ринг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  <w:r w:rsidRPr="006C3701">
              <w:rPr>
                <w:color w:val="000000" w:themeColor="text1"/>
              </w:rPr>
              <w:t>Проведение мониторинга состояния и развития туристско-краеведческой деятельности с обучающимися в  субъектах Российской Федерации и организации отдыха и оздоровления детей в регионе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Проведение мониторинга состояния туристско-краеведческой деятельности   и организации отдыха и оздоровления детей в регионе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113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color w:val="000000" w:themeColor="text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ind w:left="91" w:right="-62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 xml:space="preserve">Формирование позитивного образа детско-юношеского туризма и краеведения.  </w:t>
            </w:r>
          </w:p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89" w:right="-63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Награждение  обучающихся и педагогов  знаками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color w:val="000000" w:themeColor="text1"/>
                <w:szCs w:val="24"/>
              </w:rPr>
            </w:pPr>
            <w:r w:rsidRPr="006C3701">
              <w:rPr>
                <w:i/>
                <w:color w:val="000000" w:themeColor="text1"/>
                <w:szCs w:val="24"/>
              </w:rPr>
              <w:t>Оформление  представлений на награждение обучающихся и педагогов знаками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 w:right="-108"/>
              <w:rPr>
                <w:i/>
                <w:color w:val="000000" w:themeColor="text1"/>
                <w:szCs w:val="24"/>
              </w:rPr>
            </w:pPr>
          </w:p>
        </w:tc>
      </w:tr>
      <w:tr w:rsidR="006C3701" w:rsidRPr="006C3701" w:rsidTr="00775B3F">
        <w:trPr>
          <w:cantSplit/>
          <w:trHeight w:val="113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747B" w:rsidRPr="006C3701" w:rsidRDefault="0088747B" w:rsidP="0088747B">
            <w:pPr>
              <w:tabs>
                <w:tab w:val="left" w:pos="426"/>
              </w:tabs>
              <w:spacing w:after="120"/>
              <w:ind w:left="113" w:right="-151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f9"/>
              <w:tabs>
                <w:tab w:val="left" w:pos="486"/>
              </w:tabs>
              <w:suppressAutoHyphens/>
              <w:spacing w:before="0" w:beforeAutospacing="0" w:after="120" w:afterAutospacing="0"/>
              <w:ind w:left="113"/>
              <w:rPr>
                <w:i/>
                <w:color w:val="000000" w:themeColor="text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ind w:left="91" w:right="-62"/>
              <w:rPr>
                <w:color w:val="000000" w:themeColor="text1"/>
                <w:szCs w:val="24"/>
              </w:rPr>
            </w:pPr>
            <w:r w:rsidRPr="006C3701">
              <w:rPr>
                <w:color w:val="000000" w:themeColor="text1"/>
                <w:szCs w:val="24"/>
              </w:rPr>
              <w:t>Координация деятельности и взаимодействие с организациями, оказывающими туристские услуги образовательным организациям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372"/>
              </w:tabs>
              <w:spacing w:after="120"/>
              <w:ind w:left="113"/>
              <w:rPr>
                <w:i/>
                <w:color w:val="000000" w:themeColor="text1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 w:rsidP="0088747B">
            <w:pPr>
              <w:pStyle w:val="a7"/>
              <w:tabs>
                <w:tab w:val="left" w:pos="426"/>
              </w:tabs>
              <w:spacing w:after="120"/>
              <w:ind w:left="113" w:right="-151"/>
              <w:rPr>
                <w:i/>
                <w:color w:val="000000" w:themeColor="text1"/>
                <w:szCs w:val="24"/>
              </w:rPr>
            </w:pPr>
          </w:p>
        </w:tc>
      </w:tr>
    </w:tbl>
    <w:tbl>
      <w:tblPr>
        <w:tblpPr w:leftFromText="180" w:rightFromText="180" w:vertAnchor="text" w:tblpX="-141" w:tblpY="-6711"/>
        <w:tblW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</w:tblGrid>
      <w:tr w:rsidR="006C3701" w:rsidRPr="006C3701" w:rsidTr="0088747B">
        <w:trPr>
          <w:trHeight w:val="1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7B" w:rsidRPr="006C3701" w:rsidRDefault="0088747B">
            <w:pPr>
              <w:rPr>
                <w:color w:val="000000" w:themeColor="text1"/>
              </w:rPr>
            </w:pPr>
          </w:p>
        </w:tc>
      </w:tr>
    </w:tbl>
    <w:p w:rsidR="0088747B" w:rsidRPr="006C3701" w:rsidRDefault="0088747B" w:rsidP="0088747B">
      <w:pPr>
        <w:rPr>
          <w:color w:val="000000" w:themeColor="text1"/>
        </w:rPr>
      </w:pPr>
    </w:p>
    <w:p w:rsidR="00800A48" w:rsidRDefault="00800A48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  <w:sectPr w:rsidR="00800A48" w:rsidSect="0088747B">
          <w:pgSz w:w="16839" w:h="11907" w:orient="landscape" w:code="9"/>
          <w:pgMar w:top="1134" w:right="851" w:bottom="567" w:left="851" w:header="709" w:footer="709" w:gutter="0"/>
          <w:cols w:space="708"/>
          <w:titlePg/>
          <w:docGrid w:linePitch="360"/>
        </w:sectPr>
      </w:pPr>
    </w:p>
    <w:p w:rsidR="0088747B" w:rsidRPr="006C3701" w:rsidRDefault="00741D6A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Приложение 4</w:t>
      </w:r>
    </w:p>
    <w:p w:rsidR="0088747B" w:rsidRPr="00E876EC" w:rsidRDefault="0088747B" w:rsidP="0088747B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D62A97" w:rsidRPr="00E876EC" w:rsidRDefault="00E876EC" w:rsidP="00775B3F">
      <w:pPr>
        <w:jc w:val="center"/>
        <w:rPr>
          <w:rFonts w:eastAsia="Calibri"/>
          <w:b/>
          <w:color w:val="000000" w:themeColor="text1"/>
          <w:sz w:val="28"/>
          <w:szCs w:val="28"/>
        </w:rPr>
      </w:pPr>
      <w:r>
        <w:rPr>
          <w:rFonts w:eastAsia="Calibri"/>
          <w:b/>
          <w:color w:val="000000" w:themeColor="text1"/>
          <w:sz w:val="28"/>
          <w:szCs w:val="28"/>
        </w:rPr>
        <w:t>Уровни, организационная структура и показатели деятельности региональных Центров ДЮТ</w:t>
      </w:r>
    </w:p>
    <w:tbl>
      <w:tblPr>
        <w:tblStyle w:val="af5"/>
        <w:tblpPr w:leftFromText="180" w:rightFromText="180" w:vertAnchor="text" w:horzAnchor="margin" w:tblpY="302"/>
        <w:tblW w:w="0" w:type="auto"/>
        <w:tblLook w:val="04A0"/>
      </w:tblPr>
      <w:tblGrid>
        <w:gridCol w:w="982"/>
        <w:gridCol w:w="3662"/>
        <w:gridCol w:w="4111"/>
        <w:gridCol w:w="6237"/>
      </w:tblGrid>
      <w:tr w:rsidR="00A00A9D" w:rsidTr="00E876EC">
        <w:tc>
          <w:tcPr>
            <w:tcW w:w="982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>Начальный уровень</w:t>
            </w:r>
          </w:p>
        </w:tc>
        <w:tc>
          <w:tcPr>
            <w:tcW w:w="4111" w:type="dxa"/>
          </w:tcPr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>Базовый уровень</w:t>
            </w:r>
          </w:p>
        </w:tc>
        <w:tc>
          <w:tcPr>
            <w:tcW w:w="6237" w:type="dxa"/>
          </w:tcPr>
          <w:p w:rsidR="00A00A9D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  <w:color w:val="22272F"/>
                <w:sz w:val="28"/>
                <w:szCs w:val="28"/>
              </w:rPr>
              <w:t>Продвинутый</w:t>
            </w:r>
            <w:r w:rsidR="00A00A9D" w:rsidRPr="00E876EC">
              <w:rPr>
                <w:rFonts w:ascii="Times New Roman" w:hAnsi="Times New Roman"/>
                <w:color w:val="22272F"/>
                <w:sz w:val="28"/>
                <w:szCs w:val="28"/>
              </w:rPr>
              <w:t xml:space="preserve"> уровень</w:t>
            </w:r>
          </w:p>
        </w:tc>
      </w:tr>
      <w:tr w:rsidR="00DE3520" w:rsidTr="00F67B51">
        <w:tc>
          <w:tcPr>
            <w:tcW w:w="14992" w:type="dxa"/>
            <w:gridSpan w:val="4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Юридический статус</w:t>
            </w:r>
          </w:p>
        </w:tc>
      </w:tr>
      <w:tr w:rsidR="00DE3520" w:rsidTr="00E876EC">
        <w:tc>
          <w:tcPr>
            <w:tcW w:w="982" w:type="dxa"/>
          </w:tcPr>
          <w:p w:rsidR="00DE3520" w:rsidRPr="00E876EC" w:rsidRDefault="00DE3520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4111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Структурное подразделение или юридическое лицо</w:t>
            </w:r>
          </w:p>
        </w:tc>
        <w:tc>
          <w:tcPr>
            <w:tcW w:w="6237" w:type="dxa"/>
          </w:tcPr>
          <w:p w:rsidR="00DE3520" w:rsidRPr="00DE3520" w:rsidRDefault="00DE3520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Юридическое лицо</w:t>
            </w:r>
          </w:p>
        </w:tc>
      </w:tr>
      <w:tr w:rsidR="00E876EC" w:rsidTr="00996B2F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</w:p>
        </w:tc>
        <w:tc>
          <w:tcPr>
            <w:tcW w:w="14010" w:type="dxa"/>
            <w:gridSpan w:val="3"/>
          </w:tcPr>
          <w:p w:rsidR="00E876EC" w:rsidRPr="00DE3520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Организационная структура</w:t>
            </w:r>
          </w:p>
        </w:tc>
      </w:tr>
      <w:tr w:rsidR="00A00A9D" w:rsidTr="00E876EC">
        <w:trPr>
          <w:trHeight w:val="2874"/>
        </w:trPr>
        <w:tc>
          <w:tcPr>
            <w:tcW w:w="982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662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A00A9D" w:rsidRPr="00E876EC" w:rsidRDefault="00A00A9D" w:rsidP="00E876EC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 xml:space="preserve">отдел управления делами, в функции которого включена координация деятельности отделов, обеспечивающих деятельность Центра (бухгалтерии, </w:t>
            </w:r>
            <w:r w:rsidRPr="00E876EC">
              <w:rPr>
                <w:sz w:val="28"/>
                <w:szCs w:val="28"/>
              </w:rPr>
              <w:t>кадров</w:t>
            </w:r>
            <w:r w:rsidRPr="00E876EC">
              <w:rPr>
                <w:color w:val="000000" w:themeColor="text1"/>
                <w:sz w:val="28"/>
                <w:szCs w:val="28"/>
              </w:rPr>
              <w:t>, хозяйственной службы и т.п.)</w:t>
            </w:r>
          </w:p>
          <w:p w:rsidR="00A00A9D" w:rsidRPr="00E876EC" w:rsidRDefault="00A00A9D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E876EC">
        <w:trPr>
          <w:trHeight w:val="1861"/>
        </w:trPr>
        <w:tc>
          <w:tcPr>
            <w:tcW w:w="982" w:type="dxa"/>
            <w:vMerge w:val="restart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 w:val="restart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детско-юношеского туризма,  краеведения и ориентирования на местности</w:t>
            </w:r>
          </w:p>
        </w:tc>
        <w:tc>
          <w:tcPr>
            <w:tcW w:w="4111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детско-юношеского туризма и  ориентирования на местности</w:t>
            </w:r>
          </w:p>
        </w:tc>
        <w:tc>
          <w:tcPr>
            <w:tcW w:w="6237" w:type="dxa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развития туризма на базе данного структурного подразделения, как правило, организуется и деятельность маршрутных квалификационных комиссий;</w:t>
            </w:r>
          </w:p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E876EC">
        <w:trPr>
          <w:trHeight w:val="944"/>
        </w:trPr>
        <w:tc>
          <w:tcPr>
            <w:tcW w:w="98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 развития краеведения,  школьных музеев и экскурсий</w:t>
            </w:r>
          </w:p>
        </w:tc>
        <w:tc>
          <w:tcPr>
            <w:tcW w:w="6237" w:type="dxa"/>
          </w:tcPr>
          <w:p w:rsidR="00E876EC" w:rsidRPr="00E876EC" w:rsidRDefault="00E876EC" w:rsidP="00E876E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E876EC">
              <w:rPr>
                <w:color w:val="000000" w:themeColor="text1"/>
                <w:sz w:val="28"/>
                <w:szCs w:val="28"/>
              </w:rPr>
              <w:t>отдел  развития краеведения и школьных музеев</w:t>
            </w:r>
          </w:p>
        </w:tc>
      </w:tr>
      <w:tr w:rsidR="00E876EC" w:rsidTr="00E876EC">
        <w:tc>
          <w:tcPr>
            <w:tcW w:w="98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отдел по  организации экскурсионной деятельности с обучающимися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Методист по туристско-краеведческой деятельности</w:t>
            </w:r>
          </w:p>
        </w:tc>
        <w:tc>
          <w:tcPr>
            <w:tcW w:w="4111" w:type="dxa"/>
          </w:tcPr>
          <w:p w:rsidR="00EA070A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Методист по туристско-краеведческой деятельности</w:t>
            </w: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методический отдел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Детская туристская база (детский лагерь)</w:t>
            </w:r>
          </w:p>
        </w:tc>
      </w:tr>
      <w:tr w:rsidR="00EA070A" w:rsidTr="00E876EC">
        <w:tc>
          <w:tcPr>
            <w:tcW w:w="98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A070A" w:rsidRPr="00E876EC" w:rsidRDefault="00EA070A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E876EC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Отдел развития активных форм детского отдыха</w:t>
            </w:r>
          </w:p>
        </w:tc>
      </w:tr>
      <w:tr w:rsidR="00E876EC" w:rsidTr="00134C40">
        <w:tc>
          <w:tcPr>
            <w:tcW w:w="14992" w:type="dxa"/>
            <w:gridSpan w:val="4"/>
          </w:tcPr>
          <w:p w:rsidR="00E876EC" w:rsidRPr="00DE3520" w:rsidRDefault="00E876EC" w:rsidP="00E876EC">
            <w:pPr>
              <w:pStyle w:val="1"/>
              <w:spacing w:before="0" w:after="0"/>
              <w:rPr>
                <w:rFonts w:ascii="Times New Roman" w:hAnsi="Times New Roman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color w:val="22272F"/>
                <w:sz w:val="28"/>
                <w:szCs w:val="28"/>
              </w:rPr>
              <w:t>Основные показатели деятельности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не менее 2-х туристских походов в те</w:t>
            </w:r>
            <w:r w:rsidR="00DE3520"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чение календарного года</w:t>
            </w: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 xml:space="preserve">Проведение не менее 6-х туристских походов в течение календарного года, в том числе не менее 2-х категорийных 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не менее 10-х туристских походов в течение календарного года, в том числе не менее 5-х категорийных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</w:t>
            </w: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тематике, в том числе регионального туристского слета обучающихся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Проведение региональных мероприятий по туристско-краеведческой тематике, в том числе регионального туристского слета обучающихся продолжительностью не менее 5 дней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Организация профильных смен или палаточных лагерей</w:t>
            </w:r>
          </w:p>
        </w:tc>
        <w:tc>
          <w:tcPr>
            <w:tcW w:w="6237" w:type="dxa"/>
          </w:tcPr>
          <w:p w:rsidR="00E876EC" w:rsidRPr="00DE3520" w:rsidRDefault="00DE3520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  <w:r w:rsidRPr="00DE3520"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  <w:t>Организация профильных смен или палаточных лагерей</w:t>
            </w:r>
          </w:p>
        </w:tc>
      </w:tr>
      <w:tr w:rsidR="00E876EC" w:rsidTr="00E876EC"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 xml:space="preserve">основании примерного </w:t>
            </w:r>
            <w:r w:rsidRPr="00DE3520">
              <w:rPr>
                <w:color w:val="000000"/>
                <w:sz w:val="28"/>
                <w:szCs w:val="28"/>
              </w:rPr>
              <w:lastRenderedPageBreak/>
              <w:t>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lastRenderedPageBreak/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основании примерного 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lastRenderedPageBreak/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lastRenderedPageBreak/>
              <w:t>Наличие у организации инвентаря, достаточного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проведения в условиях природной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среды мероприятий (походы,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экспедиции, слеты)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одновременным участием не менее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50 человек (перечень оборудования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и инвентаря определяется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образовательной организацией на</w:t>
            </w:r>
          </w:p>
          <w:p w:rsidR="00DE3520" w:rsidRPr="00DE3520" w:rsidRDefault="00DE3520" w:rsidP="00DE3520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E3520">
              <w:rPr>
                <w:color w:val="000000"/>
                <w:sz w:val="28"/>
                <w:szCs w:val="28"/>
              </w:rPr>
              <w:t>основании примерного перечня,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рекомендуемого ФЦДЮТиК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(прилагается) в зависимости от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культивируемых видов туризма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3520">
              <w:rPr>
                <w:color w:val="000000"/>
                <w:sz w:val="28"/>
                <w:szCs w:val="28"/>
              </w:rPr>
              <w:t>сезонности использования).</w:t>
            </w:r>
          </w:p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  <w:tr w:rsidR="00E876EC" w:rsidTr="00001DC6">
        <w:trPr>
          <w:trHeight w:val="425"/>
        </w:trPr>
        <w:tc>
          <w:tcPr>
            <w:tcW w:w="982" w:type="dxa"/>
          </w:tcPr>
          <w:p w:rsidR="00E876EC" w:rsidRPr="00E876EC" w:rsidRDefault="00E876EC" w:rsidP="00E876EC">
            <w:pPr>
              <w:pStyle w:val="1"/>
              <w:spacing w:before="0" w:after="0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3662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4111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  <w:tc>
          <w:tcPr>
            <w:tcW w:w="6237" w:type="dxa"/>
          </w:tcPr>
          <w:p w:rsidR="00E876EC" w:rsidRPr="00DE3520" w:rsidRDefault="00E876EC" w:rsidP="00DE35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22272F"/>
                <w:sz w:val="28"/>
                <w:szCs w:val="28"/>
              </w:rPr>
            </w:pPr>
          </w:p>
        </w:tc>
      </w:tr>
    </w:tbl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A00A9D" w:rsidRDefault="00A00A9D" w:rsidP="00A00A9D">
      <w:pPr>
        <w:pStyle w:val="1"/>
        <w:shd w:val="clear" w:color="auto" w:fill="FFFFFF"/>
        <w:spacing w:before="161" w:after="161"/>
        <w:ind w:left="324"/>
        <w:rPr>
          <w:color w:val="22272F"/>
          <w:sz w:val="29"/>
          <w:szCs w:val="29"/>
        </w:rPr>
      </w:pPr>
    </w:p>
    <w:p w:rsidR="00A00A9D" w:rsidRDefault="00A00A9D" w:rsidP="00A00A9D">
      <w:pPr>
        <w:jc w:val="center"/>
        <w:rPr>
          <w:rFonts w:eastAsia="Calibri"/>
          <w:color w:val="000000" w:themeColor="text1"/>
        </w:rPr>
      </w:pPr>
    </w:p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A00A9D" w:rsidRDefault="00A00A9D" w:rsidP="00741D6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03456E" w:rsidRDefault="0003456E" w:rsidP="00775B3F">
      <w:pPr>
        <w:jc w:val="center"/>
        <w:rPr>
          <w:rFonts w:eastAsia="Calibri"/>
          <w:color w:val="000000" w:themeColor="text1"/>
        </w:rPr>
      </w:pPr>
    </w:p>
    <w:sectPr w:rsidR="0003456E" w:rsidSect="00A00A9D">
      <w:pgSz w:w="16839" w:h="11907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AD" w:rsidRDefault="006D4CAD" w:rsidP="000D4E85">
      <w:r>
        <w:separator/>
      </w:r>
    </w:p>
  </w:endnote>
  <w:endnote w:type="continuationSeparator" w:id="1">
    <w:p w:rsidR="006D4CAD" w:rsidRDefault="006D4CAD" w:rsidP="000D4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Default="00D3766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AD" w:rsidRDefault="006D4CAD" w:rsidP="000D4E85">
      <w:r>
        <w:separator/>
      </w:r>
    </w:p>
  </w:footnote>
  <w:footnote w:type="continuationSeparator" w:id="1">
    <w:p w:rsidR="006D4CAD" w:rsidRDefault="006D4CAD" w:rsidP="000D4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Default="00844E8D">
    <w:pPr>
      <w:pStyle w:val="a8"/>
      <w:ind w:left="708"/>
      <w:jc w:val="center"/>
      <w:rPr>
        <w:rFonts w:ascii="Times New Roman" w:hAnsi="Times New Roman"/>
        <w:sz w:val="28"/>
        <w:szCs w:val="28"/>
      </w:rPr>
    </w:pPr>
    <w:r w:rsidRPr="004504C5">
      <w:rPr>
        <w:rFonts w:ascii="Times New Roman" w:hAnsi="Times New Roman"/>
        <w:sz w:val="28"/>
        <w:szCs w:val="28"/>
      </w:rPr>
      <w:fldChar w:fldCharType="begin"/>
    </w:r>
    <w:r w:rsidR="00D37661" w:rsidRPr="004504C5">
      <w:rPr>
        <w:rFonts w:ascii="Times New Roman" w:hAnsi="Times New Roman"/>
        <w:sz w:val="28"/>
        <w:szCs w:val="28"/>
      </w:rPr>
      <w:instrText>PAGE   \* MERGEFORMAT</w:instrText>
    </w:r>
    <w:r w:rsidRPr="004504C5">
      <w:rPr>
        <w:rFonts w:ascii="Times New Roman" w:hAnsi="Times New Roman"/>
        <w:sz w:val="28"/>
        <w:szCs w:val="28"/>
      </w:rPr>
      <w:fldChar w:fldCharType="separate"/>
    </w:r>
    <w:r w:rsidR="00BA4660">
      <w:rPr>
        <w:rFonts w:ascii="Times New Roman" w:hAnsi="Times New Roman"/>
        <w:noProof/>
        <w:sz w:val="28"/>
        <w:szCs w:val="28"/>
      </w:rPr>
      <w:t>2</w:t>
    </w:r>
    <w:r w:rsidRPr="004504C5">
      <w:rPr>
        <w:rFonts w:ascii="Times New Roman" w:hAnsi="Times New Roman"/>
        <w:sz w:val="28"/>
        <w:szCs w:val="28"/>
      </w:rPr>
      <w:fldChar w:fldCharType="end"/>
    </w:r>
  </w:p>
  <w:p w:rsidR="00D37661" w:rsidRPr="004504C5" w:rsidRDefault="00D37661" w:rsidP="004E0D9A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c"/>
      </w:rPr>
      <w:id w:val="165669073"/>
      <w:docPartObj>
        <w:docPartGallery w:val="Page Numbers (Top of Page)"/>
        <w:docPartUnique/>
      </w:docPartObj>
    </w:sdtPr>
    <w:sdtContent>
      <w:p w:rsidR="00D37661" w:rsidRDefault="00844E8D" w:rsidP="001A32DB">
        <w:pPr>
          <w:pStyle w:val="a8"/>
          <w:framePr w:wrap="none" w:vAnchor="text" w:hAnchor="margin" w:xAlign="center" w:y="1"/>
          <w:rPr>
            <w:rStyle w:val="afc"/>
          </w:rPr>
        </w:pP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begin"/>
        </w:r>
        <w:r w:rsidR="00D37661" w:rsidRPr="00C75A5E">
          <w:rPr>
            <w:rStyle w:val="afc"/>
            <w:rFonts w:ascii="Times New Roman" w:hAnsi="Times New Roman"/>
            <w:sz w:val="24"/>
            <w:szCs w:val="24"/>
          </w:rPr>
          <w:instrText xml:space="preserve"> PAGE </w:instrText>
        </w: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separate"/>
        </w:r>
        <w:r w:rsidR="00BA4660">
          <w:rPr>
            <w:rStyle w:val="afc"/>
            <w:rFonts w:ascii="Times New Roman" w:hAnsi="Times New Roman"/>
            <w:noProof/>
            <w:sz w:val="24"/>
            <w:szCs w:val="24"/>
          </w:rPr>
          <w:t>31</w:t>
        </w:r>
        <w:r w:rsidRPr="00C75A5E">
          <w:rPr>
            <w:rStyle w:val="afc"/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37661" w:rsidRDefault="00D3766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661" w:rsidRPr="00C75A5E" w:rsidRDefault="00844E8D" w:rsidP="004E0D9A">
    <w:pPr>
      <w:pStyle w:val="a8"/>
      <w:jc w:val="center"/>
      <w:rPr>
        <w:rFonts w:ascii="Times New Roman" w:hAnsi="Times New Roman"/>
        <w:sz w:val="24"/>
        <w:szCs w:val="24"/>
      </w:rPr>
    </w:pPr>
    <w:r w:rsidRPr="00C75A5E">
      <w:rPr>
        <w:rFonts w:ascii="Times New Roman" w:hAnsi="Times New Roman"/>
        <w:sz w:val="24"/>
        <w:szCs w:val="24"/>
      </w:rPr>
      <w:fldChar w:fldCharType="begin"/>
    </w:r>
    <w:r w:rsidR="00D37661" w:rsidRPr="00C75A5E">
      <w:rPr>
        <w:rFonts w:ascii="Times New Roman" w:hAnsi="Times New Roman"/>
        <w:sz w:val="24"/>
        <w:szCs w:val="24"/>
      </w:rPr>
      <w:instrText>PAGE   \* MERGEFORMAT</w:instrText>
    </w:r>
    <w:r w:rsidRPr="00C75A5E">
      <w:rPr>
        <w:rFonts w:ascii="Times New Roman" w:hAnsi="Times New Roman"/>
        <w:sz w:val="24"/>
        <w:szCs w:val="24"/>
      </w:rPr>
      <w:fldChar w:fldCharType="separate"/>
    </w:r>
    <w:r w:rsidR="00BA4660">
      <w:rPr>
        <w:rFonts w:ascii="Times New Roman" w:hAnsi="Times New Roman"/>
        <w:noProof/>
        <w:sz w:val="24"/>
        <w:szCs w:val="24"/>
      </w:rPr>
      <w:t>33</w:t>
    </w:r>
    <w:r w:rsidRPr="00C75A5E">
      <w:rPr>
        <w:rFonts w:ascii="Times New Roman" w:hAnsi="Times New Roman"/>
        <w:sz w:val="24"/>
        <w:szCs w:val="24"/>
      </w:rPr>
      <w:fldChar w:fldCharType="end"/>
    </w:r>
  </w:p>
  <w:p w:rsidR="00D37661" w:rsidRDefault="00D376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0D8"/>
    <w:multiLevelType w:val="hybridMultilevel"/>
    <w:tmpl w:val="2814DB60"/>
    <w:lvl w:ilvl="0" w:tplc="82A0A6F2">
      <w:start w:val="2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8402D5"/>
    <w:multiLevelType w:val="hybridMultilevel"/>
    <w:tmpl w:val="E2E8763E"/>
    <w:lvl w:ilvl="0" w:tplc="43CC7946">
      <w:start w:val="2023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613834"/>
    <w:multiLevelType w:val="hybridMultilevel"/>
    <w:tmpl w:val="AB7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21364"/>
    <w:multiLevelType w:val="hybridMultilevel"/>
    <w:tmpl w:val="92A41DAC"/>
    <w:lvl w:ilvl="0" w:tplc="F48AFC7A">
      <w:start w:val="500"/>
      <w:numFmt w:val="decimal"/>
      <w:lvlText w:val="%1"/>
      <w:lvlJc w:val="left"/>
      <w:pPr>
        <w:ind w:left="160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  <w:rPr>
        <w:rFonts w:cs="Times New Roman"/>
      </w:rPr>
    </w:lvl>
  </w:abstractNum>
  <w:abstractNum w:abstractNumId="4">
    <w:nsid w:val="1A654D22"/>
    <w:multiLevelType w:val="hybridMultilevel"/>
    <w:tmpl w:val="58A4282C"/>
    <w:lvl w:ilvl="0" w:tplc="B54C9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FF7C76"/>
    <w:multiLevelType w:val="hybridMultilevel"/>
    <w:tmpl w:val="C574A836"/>
    <w:lvl w:ilvl="0" w:tplc="46BCEB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3D4A79"/>
    <w:multiLevelType w:val="hybridMultilevel"/>
    <w:tmpl w:val="9C588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95A19"/>
    <w:multiLevelType w:val="hybridMultilevel"/>
    <w:tmpl w:val="1070D99C"/>
    <w:lvl w:ilvl="0" w:tplc="494E979E">
      <w:start w:val="2022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D563E6"/>
    <w:multiLevelType w:val="hybridMultilevel"/>
    <w:tmpl w:val="E5D6ECD0"/>
    <w:lvl w:ilvl="0" w:tplc="DEB44D4C">
      <w:start w:val="50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A1216E"/>
    <w:multiLevelType w:val="hybridMultilevel"/>
    <w:tmpl w:val="86F004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1D03CF8"/>
    <w:multiLevelType w:val="hybridMultilevel"/>
    <w:tmpl w:val="52FC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E78BB"/>
    <w:multiLevelType w:val="hybridMultilevel"/>
    <w:tmpl w:val="652CA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06155C"/>
    <w:multiLevelType w:val="hybridMultilevel"/>
    <w:tmpl w:val="47E2292A"/>
    <w:lvl w:ilvl="0" w:tplc="B542413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3C5F78"/>
    <w:multiLevelType w:val="hybridMultilevel"/>
    <w:tmpl w:val="B4E0A5A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A57195"/>
    <w:multiLevelType w:val="hybridMultilevel"/>
    <w:tmpl w:val="7BDAB89A"/>
    <w:lvl w:ilvl="0" w:tplc="8B1085E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9D5F9C"/>
    <w:multiLevelType w:val="hybridMultilevel"/>
    <w:tmpl w:val="FC3E62DC"/>
    <w:lvl w:ilvl="0" w:tplc="F544B70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63577"/>
    <w:multiLevelType w:val="hybridMultilevel"/>
    <w:tmpl w:val="F0E62DFE"/>
    <w:lvl w:ilvl="0" w:tplc="041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7">
    <w:nsid w:val="4F5A6E63"/>
    <w:multiLevelType w:val="hybridMultilevel"/>
    <w:tmpl w:val="FD66EC18"/>
    <w:lvl w:ilvl="0" w:tplc="7F3A4B10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826A67"/>
    <w:multiLevelType w:val="hybridMultilevel"/>
    <w:tmpl w:val="9A5E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4D4EAC"/>
    <w:multiLevelType w:val="hybridMultilevel"/>
    <w:tmpl w:val="DC2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F4854"/>
    <w:multiLevelType w:val="hybridMultilevel"/>
    <w:tmpl w:val="47C23EC8"/>
    <w:lvl w:ilvl="0" w:tplc="909E8E44">
      <w:start w:val="500"/>
      <w:numFmt w:val="decimal"/>
      <w:lvlText w:val="%1"/>
      <w:lvlJc w:val="left"/>
      <w:pPr>
        <w:ind w:left="151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1C70B6B"/>
    <w:multiLevelType w:val="multilevel"/>
    <w:tmpl w:val="8DCC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024C25"/>
    <w:multiLevelType w:val="hybridMultilevel"/>
    <w:tmpl w:val="5686AADA"/>
    <w:lvl w:ilvl="0" w:tplc="E61A06D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58393FB7"/>
    <w:multiLevelType w:val="hybridMultilevel"/>
    <w:tmpl w:val="1F486324"/>
    <w:lvl w:ilvl="0" w:tplc="117C2B72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8516E29"/>
    <w:multiLevelType w:val="hybridMultilevel"/>
    <w:tmpl w:val="1FA2F4EE"/>
    <w:lvl w:ilvl="0" w:tplc="DEB44D4C">
      <w:start w:val="500"/>
      <w:numFmt w:val="decimal"/>
      <w:lvlText w:val="%1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C974647"/>
    <w:multiLevelType w:val="hybridMultilevel"/>
    <w:tmpl w:val="53FC6702"/>
    <w:lvl w:ilvl="0" w:tplc="C0F62E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DA67CEB"/>
    <w:multiLevelType w:val="hybridMultilevel"/>
    <w:tmpl w:val="50705BEC"/>
    <w:lvl w:ilvl="0" w:tplc="B442CF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5111022"/>
    <w:multiLevelType w:val="hybridMultilevel"/>
    <w:tmpl w:val="1884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FB1401"/>
    <w:multiLevelType w:val="hybridMultilevel"/>
    <w:tmpl w:val="EB62A5B6"/>
    <w:lvl w:ilvl="0" w:tplc="FBB29080">
      <w:start w:val="8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9232AAF"/>
    <w:multiLevelType w:val="hybridMultilevel"/>
    <w:tmpl w:val="6BE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F0AF5"/>
    <w:multiLevelType w:val="hybridMultilevel"/>
    <w:tmpl w:val="4A065C54"/>
    <w:lvl w:ilvl="0" w:tplc="4E76548E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D6219AC"/>
    <w:multiLevelType w:val="hybridMultilevel"/>
    <w:tmpl w:val="397A4EAA"/>
    <w:lvl w:ilvl="0" w:tplc="71F2E3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DDA01B8"/>
    <w:multiLevelType w:val="hybridMultilevel"/>
    <w:tmpl w:val="1BE2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E033B15"/>
    <w:multiLevelType w:val="hybridMultilevel"/>
    <w:tmpl w:val="C31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5667E8"/>
    <w:multiLevelType w:val="hybridMultilevel"/>
    <w:tmpl w:val="C00623FC"/>
    <w:lvl w:ilvl="0" w:tplc="B442CF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56B52E5"/>
    <w:multiLevelType w:val="multilevel"/>
    <w:tmpl w:val="F8E054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8F06C6A"/>
    <w:multiLevelType w:val="hybridMultilevel"/>
    <w:tmpl w:val="CF769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465C5"/>
    <w:multiLevelType w:val="hybridMultilevel"/>
    <w:tmpl w:val="F1747546"/>
    <w:lvl w:ilvl="0" w:tplc="784EAC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C0E6AFE"/>
    <w:multiLevelType w:val="hybridMultilevel"/>
    <w:tmpl w:val="298084A4"/>
    <w:lvl w:ilvl="0" w:tplc="0B24C532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C54BD"/>
    <w:multiLevelType w:val="multilevel"/>
    <w:tmpl w:val="2B52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223247"/>
    <w:multiLevelType w:val="hybridMultilevel"/>
    <w:tmpl w:val="54548EDE"/>
    <w:lvl w:ilvl="0" w:tplc="E4B462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37"/>
  </w:num>
  <w:num w:numId="4">
    <w:abstractNumId w:val="28"/>
  </w:num>
  <w:num w:numId="5">
    <w:abstractNumId w:val="22"/>
  </w:num>
  <w:num w:numId="6">
    <w:abstractNumId w:val="24"/>
  </w:num>
  <w:num w:numId="7">
    <w:abstractNumId w:val="3"/>
  </w:num>
  <w:num w:numId="8">
    <w:abstractNumId w:val="23"/>
  </w:num>
  <w:num w:numId="9">
    <w:abstractNumId w:val="20"/>
  </w:num>
  <w:num w:numId="10">
    <w:abstractNumId w:val="17"/>
  </w:num>
  <w:num w:numId="11">
    <w:abstractNumId w:val="14"/>
  </w:num>
  <w:num w:numId="12">
    <w:abstractNumId w:val="0"/>
  </w:num>
  <w:num w:numId="13">
    <w:abstractNumId w:val="8"/>
  </w:num>
  <w:num w:numId="14">
    <w:abstractNumId w:val="30"/>
  </w:num>
  <w:num w:numId="15">
    <w:abstractNumId w:val="1"/>
  </w:num>
  <w:num w:numId="16">
    <w:abstractNumId w:val="16"/>
  </w:num>
  <w:num w:numId="17">
    <w:abstractNumId w:val="12"/>
  </w:num>
  <w:num w:numId="18">
    <w:abstractNumId w:val="7"/>
  </w:num>
  <w:num w:numId="19">
    <w:abstractNumId w:val="5"/>
  </w:num>
  <w:num w:numId="20">
    <w:abstractNumId w:val="38"/>
  </w:num>
  <w:num w:numId="21">
    <w:abstractNumId w:val="39"/>
  </w:num>
  <w:num w:numId="22">
    <w:abstractNumId w:val="21"/>
  </w:num>
  <w:num w:numId="23">
    <w:abstractNumId w:val="35"/>
  </w:num>
  <w:num w:numId="24">
    <w:abstractNumId w:val="10"/>
  </w:num>
  <w:num w:numId="25">
    <w:abstractNumId w:val="25"/>
  </w:num>
  <w:num w:numId="26">
    <w:abstractNumId w:val="40"/>
  </w:num>
  <w:num w:numId="27">
    <w:abstractNumId w:val="29"/>
  </w:num>
  <w:num w:numId="28">
    <w:abstractNumId w:val="27"/>
  </w:num>
  <w:num w:numId="29">
    <w:abstractNumId w:val="36"/>
  </w:num>
  <w:num w:numId="30">
    <w:abstractNumId w:val="34"/>
  </w:num>
  <w:num w:numId="31">
    <w:abstractNumId w:val="26"/>
  </w:num>
  <w:num w:numId="32">
    <w:abstractNumId w:val="11"/>
  </w:num>
  <w:num w:numId="33">
    <w:abstractNumId w:val="13"/>
  </w:num>
  <w:num w:numId="34">
    <w:abstractNumId w:val="18"/>
  </w:num>
  <w:num w:numId="35">
    <w:abstractNumId w:val="32"/>
  </w:num>
  <w:num w:numId="36">
    <w:abstractNumId w:val="2"/>
  </w:num>
  <w:num w:numId="37">
    <w:abstractNumId w:val="33"/>
  </w:num>
  <w:num w:numId="38">
    <w:abstractNumId w:val="19"/>
  </w:num>
  <w:num w:numId="39">
    <w:abstractNumId w:val="6"/>
  </w:num>
  <w:num w:numId="40">
    <w:abstractNumId w:val="1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62016"/>
    <w:rsid w:val="0000053C"/>
    <w:rsid w:val="00001DC6"/>
    <w:rsid w:val="00002DAC"/>
    <w:rsid w:val="000041C5"/>
    <w:rsid w:val="00004DBA"/>
    <w:rsid w:val="00005F2D"/>
    <w:rsid w:val="000065AC"/>
    <w:rsid w:val="0000685E"/>
    <w:rsid w:val="000105C7"/>
    <w:rsid w:val="0001155D"/>
    <w:rsid w:val="00011CD4"/>
    <w:rsid w:val="00012C33"/>
    <w:rsid w:val="0001348A"/>
    <w:rsid w:val="00014588"/>
    <w:rsid w:val="00015245"/>
    <w:rsid w:val="0001542A"/>
    <w:rsid w:val="00015C7A"/>
    <w:rsid w:val="0001604D"/>
    <w:rsid w:val="000172BF"/>
    <w:rsid w:val="00020915"/>
    <w:rsid w:val="00022D65"/>
    <w:rsid w:val="00023112"/>
    <w:rsid w:val="00024196"/>
    <w:rsid w:val="00024A80"/>
    <w:rsid w:val="00025FCE"/>
    <w:rsid w:val="00026F8F"/>
    <w:rsid w:val="00027E55"/>
    <w:rsid w:val="000300DA"/>
    <w:rsid w:val="00030DEC"/>
    <w:rsid w:val="00031A29"/>
    <w:rsid w:val="0003456E"/>
    <w:rsid w:val="0003659D"/>
    <w:rsid w:val="00040650"/>
    <w:rsid w:val="00040ADC"/>
    <w:rsid w:val="00043F79"/>
    <w:rsid w:val="00050015"/>
    <w:rsid w:val="00055D4D"/>
    <w:rsid w:val="000562D7"/>
    <w:rsid w:val="00063CB8"/>
    <w:rsid w:val="00063EE3"/>
    <w:rsid w:val="00064922"/>
    <w:rsid w:val="00064B00"/>
    <w:rsid w:val="000665B0"/>
    <w:rsid w:val="00071D0A"/>
    <w:rsid w:val="0007223D"/>
    <w:rsid w:val="000733E8"/>
    <w:rsid w:val="00073C66"/>
    <w:rsid w:val="0007487E"/>
    <w:rsid w:val="0007536E"/>
    <w:rsid w:val="0007544B"/>
    <w:rsid w:val="00076924"/>
    <w:rsid w:val="00077C4B"/>
    <w:rsid w:val="00080C05"/>
    <w:rsid w:val="00081AF7"/>
    <w:rsid w:val="00082D88"/>
    <w:rsid w:val="000830F8"/>
    <w:rsid w:val="00084876"/>
    <w:rsid w:val="000865F0"/>
    <w:rsid w:val="00087492"/>
    <w:rsid w:val="00087801"/>
    <w:rsid w:val="00087FE6"/>
    <w:rsid w:val="00090163"/>
    <w:rsid w:val="00093334"/>
    <w:rsid w:val="00094377"/>
    <w:rsid w:val="00094480"/>
    <w:rsid w:val="00096451"/>
    <w:rsid w:val="000A1E9A"/>
    <w:rsid w:val="000A20D2"/>
    <w:rsid w:val="000A2695"/>
    <w:rsid w:val="000A39AA"/>
    <w:rsid w:val="000A55A7"/>
    <w:rsid w:val="000A6CAC"/>
    <w:rsid w:val="000A782D"/>
    <w:rsid w:val="000B2535"/>
    <w:rsid w:val="000C034A"/>
    <w:rsid w:val="000C34E3"/>
    <w:rsid w:val="000C41AD"/>
    <w:rsid w:val="000C6E79"/>
    <w:rsid w:val="000C78AD"/>
    <w:rsid w:val="000C7B4F"/>
    <w:rsid w:val="000D0485"/>
    <w:rsid w:val="000D4E85"/>
    <w:rsid w:val="000D5728"/>
    <w:rsid w:val="000D6D76"/>
    <w:rsid w:val="000D727F"/>
    <w:rsid w:val="000D7A86"/>
    <w:rsid w:val="000E0D02"/>
    <w:rsid w:val="000E0FA3"/>
    <w:rsid w:val="000E12B0"/>
    <w:rsid w:val="000E29D7"/>
    <w:rsid w:val="000E2F3D"/>
    <w:rsid w:val="000E4F74"/>
    <w:rsid w:val="000E560B"/>
    <w:rsid w:val="000E755C"/>
    <w:rsid w:val="000E78BB"/>
    <w:rsid w:val="000F037A"/>
    <w:rsid w:val="000F1F80"/>
    <w:rsid w:val="000F294A"/>
    <w:rsid w:val="000F3A39"/>
    <w:rsid w:val="000F4DF3"/>
    <w:rsid w:val="000F72D5"/>
    <w:rsid w:val="0010099C"/>
    <w:rsid w:val="00102BDF"/>
    <w:rsid w:val="00103FEF"/>
    <w:rsid w:val="00116238"/>
    <w:rsid w:val="001209AC"/>
    <w:rsid w:val="0012649D"/>
    <w:rsid w:val="001315DC"/>
    <w:rsid w:val="00131F96"/>
    <w:rsid w:val="001324B7"/>
    <w:rsid w:val="00133B18"/>
    <w:rsid w:val="00134E72"/>
    <w:rsid w:val="00136F79"/>
    <w:rsid w:val="00137027"/>
    <w:rsid w:val="00141094"/>
    <w:rsid w:val="001415A1"/>
    <w:rsid w:val="001417F6"/>
    <w:rsid w:val="001445A6"/>
    <w:rsid w:val="001450C2"/>
    <w:rsid w:val="00146868"/>
    <w:rsid w:val="0014707A"/>
    <w:rsid w:val="00147D2B"/>
    <w:rsid w:val="0015081D"/>
    <w:rsid w:val="00150ED2"/>
    <w:rsid w:val="0015610A"/>
    <w:rsid w:val="0016163C"/>
    <w:rsid w:val="00162016"/>
    <w:rsid w:val="00163D15"/>
    <w:rsid w:val="00163FFA"/>
    <w:rsid w:val="00165320"/>
    <w:rsid w:val="00165ECE"/>
    <w:rsid w:val="00166777"/>
    <w:rsid w:val="001676C3"/>
    <w:rsid w:val="00170929"/>
    <w:rsid w:val="001723E7"/>
    <w:rsid w:val="00172752"/>
    <w:rsid w:val="00172B6F"/>
    <w:rsid w:val="001736D0"/>
    <w:rsid w:val="00175867"/>
    <w:rsid w:val="00177943"/>
    <w:rsid w:val="0018081C"/>
    <w:rsid w:val="00181BA5"/>
    <w:rsid w:val="00183D1E"/>
    <w:rsid w:val="0019087F"/>
    <w:rsid w:val="001923F6"/>
    <w:rsid w:val="001957A4"/>
    <w:rsid w:val="00197659"/>
    <w:rsid w:val="001A0052"/>
    <w:rsid w:val="001A057A"/>
    <w:rsid w:val="001A32DB"/>
    <w:rsid w:val="001A44DB"/>
    <w:rsid w:val="001A56F0"/>
    <w:rsid w:val="001A6ACA"/>
    <w:rsid w:val="001A6E10"/>
    <w:rsid w:val="001A7C1F"/>
    <w:rsid w:val="001A7E02"/>
    <w:rsid w:val="001B2340"/>
    <w:rsid w:val="001B2E77"/>
    <w:rsid w:val="001B2F6D"/>
    <w:rsid w:val="001B338A"/>
    <w:rsid w:val="001B34F9"/>
    <w:rsid w:val="001B44B8"/>
    <w:rsid w:val="001B4668"/>
    <w:rsid w:val="001B48B8"/>
    <w:rsid w:val="001B5665"/>
    <w:rsid w:val="001B6A46"/>
    <w:rsid w:val="001C055E"/>
    <w:rsid w:val="001C13AF"/>
    <w:rsid w:val="001C144D"/>
    <w:rsid w:val="001C213C"/>
    <w:rsid w:val="001C31FA"/>
    <w:rsid w:val="001C4810"/>
    <w:rsid w:val="001C52B4"/>
    <w:rsid w:val="001C7CEF"/>
    <w:rsid w:val="001D00FA"/>
    <w:rsid w:val="001D0AEA"/>
    <w:rsid w:val="001D4A35"/>
    <w:rsid w:val="001D5ED8"/>
    <w:rsid w:val="001D79EC"/>
    <w:rsid w:val="001E3EC5"/>
    <w:rsid w:val="001E5161"/>
    <w:rsid w:val="001E7F49"/>
    <w:rsid w:val="001F0549"/>
    <w:rsid w:val="001F2471"/>
    <w:rsid w:val="001F2962"/>
    <w:rsid w:val="001F4B80"/>
    <w:rsid w:val="001F5983"/>
    <w:rsid w:val="001F7717"/>
    <w:rsid w:val="00200364"/>
    <w:rsid w:val="002016AA"/>
    <w:rsid w:val="00202C3E"/>
    <w:rsid w:val="002030ED"/>
    <w:rsid w:val="00207B9C"/>
    <w:rsid w:val="00215A01"/>
    <w:rsid w:val="002210DE"/>
    <w:rsid w:val="002213DA"/>
    <w:rsid w:val="00222545"/>
    <w:rsid w:val="00226C26"/>
    <w:rsid w:val="00227F09"/>
    <w:rsid w:val="002304D2"/>
    <w:rsid w:val="002319B6"/>
    <w:rsid w:val="00232A91"/>
    <w:rsid w:val="00232FBA"/>
    <w:rsid w:val="002339F1"/>
    <w:rsid w:val="002342A7"/>
    <w:rsid w:val="00234942"/>
    <w:rsid w:val="002354C4"/>
    <w:rsid w:val="00242374"/>
    <w:rsid w:val="00245363"/>
    <w:rsid w:val="0024721E"/>
    <w:rsid w:val="00247581"/>
    <w:rsid w:val="0025471E"/>
    <w:rsid w:val="002560C1"/>
    <w:rsid w:val="00265E12"/>
    <w:rsid w:val="0026668C"/>
    <w:rsid w:val="00270893"/>
    <w:rsid w:val="00271D85"/>
    <w:rsid w:val="00271D9D"/>
    <w:rsid w:val="00273623"/>
    <w:rsid w:val="00277444"/>
    <w:rsid w:val="00281953"/>
    <w:rsid w:val="00286764"/>
    <w:rsid w:val="002921F5"/>
    <w:rsid w:val="0029348D"/>
    <w:rsid w:val="00295AAE"/>
    <w:rsid w:val="00295B24"/>
    <w:rsid w:val="002A392B"/>
    <w:rsid w:val="002A6DF8"/>
    <w:rsid w:val="002B659C"/>
    <w:rsid w:val="002C1B04"/>
    <w:rsid w:val="002C1D8C"/>
    <w:rsid w:val="002C4783"/>
    <w:rsid w:val="002D3D30"/>
    <w:rsid w:val="002D6F66"/>
    <w:rsid w:val="002D7CFE"/>
    <w:rsid w:val="002E10E0"/>
    <w:rsid w:val="002E1161"/>
    <w:rsid w:val="002E19D5"/>
    <w:rsid w:val="002E1B55"/>
    <w:rsid w:val="002E21EB"/>
    <w:rsid w:val="002E27DB"/>
    <w:rsid w:val="002E2C0C"/>
    <w:rsid w:val="002E5AC7"/>
    <w:rsid w:val="002F32AF"/>
    <w:rsid w:val="002F685D"/>
    <w:rsid w:val="002F697F"/>
    <w:rsid w:val="00301B58"/>
    <w:rsid w:val="00301FA5"/>
    <w:rsid w:val="003125BE"/>
    <w:rsid w:val="003139A7"/>
    <w:rsid w:val="00315613"/>
    <w:rsid w:val="00316D35"/>
    <w:rsid w:val="00323F54"/>
    <w:rsid w:val="003262AD"/>
    <w:rsid w:val="00326AF1"/>
    <w:rsid w:val="00327260"/>
    <w:rsid w:val="00330EA6"/>
    <w:rsid w:val="0033100D"/>
    <w:rsid w:val="003333FC"/>
    <w:rsid w:val="00333922"/>
    <w:rsid w:val="00334411"/>
    <w:rsid w:val="00334AC5"/>
    <w:rsid w:val="00336621"/>
    <w:rsid w:val="00346630"/>
    <w:rsid w:val="00350248"/>
    <w:rsid w:val="00351F53"/>
    <w:rsid w:val="00353B1F"/>
    <w:rsid w:val="0035548D"/>
    <w:rsid w:val="00355730"/>
    <w:rsid w:val="003562C0"/>
    <w:rsid w:val="00356A6C"/>
    <w:rsid w:val="0036022E"/>
    <w:rsid w:val="003627D6"/>
    <w:rsid w:val="003644B1"/>
    <w:rsid w:val="00367094"/>
    <w:rsid w:val="00370CFA"/>
    <w:rsid w:val="003716DB"/>
    <w:rsid w:val="00371C0C"/>
    <w:rsid w:val="00372439"/>
    <w:rsid w:val="00372AF9"/>
    <w:rsid w:val="00373742"/>
    <w:rsid w:val="00373D5F"/>
    <w:rsid w:val="00374FFE"/>
    <w:rsid w:val="00376BFB"/>
    <w:rsid w:val="00376EFA"/>
    <w:rsid w:val="00382552"/>
    <w:rsid w:val="00382557"/>
    <w:rsid w:val="003850D3"/>
    <w:rsid w:val="003854CC"/>
    <w:rsid w:val="00386D59"/>
    <w:rsid w:val="00387335"/>
    <w:rsid w:val="00390497"/>
    <w:rsid w:val="003905FE"/>
    <w:rsid w:val="003912CC"/>
    <w:rsid w:val="00392FD4"/>
    <w:rsid w:val="00394AB1"/>
    <w:rsid w:val="00395A47"/>
    <w:rsid w:val="00395F1B"/>
    <w:rsid w:val="00396379"/>
    <w:rsid w:val="003973D1"/>
    <w:rsid w:val="003A023D"/>
    <w:rsid w:val="003A039E"/>
    <w:rsid w:val="003A1E77"/>
    <w:rsid w:val="003A370E"/>
    <w:rsid w:val="003A4493"/>
    <w:rsid w:val="003A479B"/>
    <w:rsid w:val="003B26CE"/>
    <w:rsid w:val="003B6534"/>
    <w:rsid w:val="003C1550"/>
    <w:rsid w:val="003C1A58"/>
    <w:rsid w:val="003C2261"/>
    <w:rsid w:val="003C3DB0"/>
    <w:rsid w:val="003C4F23"/>
    <w:rsid w:val="003D29EC"/>
    <w:rsid w:val="003D44BE"/>
    <w:rsid w:val="003E1403"/>
    <w:rsid w:val="003E2819"/>
    <w:rsid w:val="003E3536"/>
    <w:rsid w:val="003E362F"/>
    <w:rsid w:val="003E3A7B"/>
    <w:rsid w:val="003E7725"/>
    <w:rsid w:val="003F0452"/>
    <w:rsid w:val="003F052B"/>
    <w:rsid w:val="003F0593"/>
    <w:rsid w:val="003F158E"/>
    <w:rsid w:val="003F768B"/>
    <w:rsid w:val="00402D1E"/>
    <w:rsid w:val="004031F2"/>
    <w:rsid w:val="0040370F"/>
    <w:rsid w:val="00403843"/>
    <w:rsid w:val="004038FC"/>
    <w:rsid w:val="00406C1B"/>
    <w:rsid w:val="00407FAA"/>
    <w:rsid w:val="004237F2"/>
    <w:rsid w:val="0042432A"/>
    <w:rsid w:val="0042694F"/>
    <w:rsid w:val="00426B9F"/>
    <w:rsid w:val="004304B9"/>
    <w:rsid w:val="00432BBB"/>
    <w:rsid w:val="00434593"/>
    <w:rsid w:val="0043637C"/>
    <w:rsid w:val="0043751E"/>
    <w:rsid w:val="00440809"/>
    <w:rsid w:val="00441EB8"/>
    <w:rsid w:val="00443EA6"/>
    <w:rsid w:val="004456AB"/>
    <w:rsid w:val="004504C5"/>
    <w:rsid w:val="00454691"/>
    <w:rsid w:val="004575FA"/>
    <w:rsid w:val="00457B8A"/>
    <w:rsid w:val="004604B8"/>
    <w:rsid w:val="004607BF"/>
    <w:rsid w:val="00463C0B"/>
    <w:rsid w:val="00463EF9"/>
    <w:rsid w:val="0046539E"/>
    <w:rsid w:val="00465A61"/>
    <w:rsid w:val="00465CDD"/>
    <w:rsid w:val="004724BF"/>
    <w:rsid w:val="00473708"/>
    <w:rsid w:val="00473C53"/>
    <w:rsid w:val="00475B6C"/>
    <w:rsid w:val="00475D18"/>
    <w:rsid w:val="00476087"/>
    <w:rsid w:val="00477BFC"/>
    <w:rsid w:val="00477FA8"/>
    <w:rsid w:val="00487D51"/>
    <w:rsid w:val="00490569"/>
    <w:rsid w:val="00493F26"/>
    <w:rsid w:val="0049419C"/>
    <w:rsid w:val="00495535"/>
    <w:rsid w:val="004967FA"/>
    <w:rsid w:val="00497680"/>
    <w:rsid w:val="004A0D2E"/>
    <w:rsid w:val="004A15EA"/>
    <w:rsid w:val="004A649B"/>
    <w:rsid w:val="004A6F1B"/>
    <w:rsid w:val="004A6F48"/>
    <w:rsid w:val="004B0B3F"/>
    <w:rsid w:val="004B0BCC"/>
    <w:rsid w:val="004B25C1"/>
    <w:rsid w:val="004B2709"/>
    <w:rsid w:val="004B4652"/>
    <w:rsid w:val="004B477E"/>
    <w:rsid w:val="004B7EA3"/>
    <w:rsid w:val="004B7EA7"/>
    <w:rsid w:val="004C0AB6"/>
    <w:rsid w:val="004C1548"/>
    <w:rsid w:val="004C1726"/>
    <w:rsid w:val="004C4A3B"/>
    <w:rsid w:val="004C5527"/>
    <w:rsid w:val="004D240F"/>
    <w:rsid w:val="004D2AB2"/>
    <w:rsid w:val="004D4EB3"/>
    <w:rsid w:val="004D59C6"/>
    <w:rsid w:val="004D61DF"/>
    <w:rsid w:val="004D6EF3"/>
    <w:rsid w:val="004D73FC"/>
    <w:rsid w:val="004E0675"/>
    <w:rsid w:val="004E0D9A"/>
    <w:rsid w:val="004E2948"/>
    <w:rsid w:val="004E60EF"/>
    <w:rsid w:val="004E63CA"/>
    <w:rsid w:val="004E64B8"/>
    <w:rsid w:val="004E73FA"/>
    <w:rsid w:val="004F0D49"/>
    <w:rsid w:val="004F3346"/>
    <w:rsid w:val="004F4EF1"/>
    <w:rsid w:val="004F5E73"/>
    <w:rsid w:val="004F7E8D"/>
    <w:rsid w:val="00501C7F"/>
    <w:rsid w:val="00504A60"/>
    <w:rsid w:val="00506A4F"/>
    <w:rsid w:val="00506B42"/>
    <w:rsid w:val="00511BEC"/>
    <w:rsid w:val="005123D5"/>
    <w:rsid w:val="00514705"/>
    <w:rsid w:val="0051482E"/>
    <w:rsid w:val="00515989"/>
    <w:rsid w:val="00521D11"/>
    <w:rsid w:val="005275E9"/>
    <w:rsid w:val="00530696"/>
    <w:rsid w:val="00532BAF"/>
    <w:rsid w:val="00533E7C"/>
    <w:rsid w:val="00535172"/>
    <w:rsid w:val="0054139C"/>
    <w:rsid w:val="00541641"/>
    <w:rsid w:val="00546B46"/>
    <w:rsid w:val="00547E0B"/>
    <w:rsid w:val="00547E70"/>
    <w:rsid w:val="00551143"/>
    <w:rsid w:val="00551B6E"/>
    <w:rsid w:val="00552B72"/>
    <w:rsid w:val="005552FC"/>
    <w:rsid w:val="0055692B"/>
    <w:rsid w:val="00556BD8"/>
    <w:rsid w:val="00560AC2"/>
    <w:rsid w:val="0056118C"/>
    <w:rsid w:val="00562B24"/>
    <w:rsid w:val="005630D4"/>
    <w:rsid w:val="00564B61"/>
    <w:rsid w:val="00564D4B"/>
    <w:rsid w:val="00565086"/>
    <w:rsid w:val="0056578B"/>
    <w:rsid w:val="00566588"/>
    <w:rsid w:val="00567AE4"/>
    <w:rsid w:val="00567E4D"/>
    <w:rsid w:val="005726E4"/>
    <w:rsid w:val="00572881"/>
    <w:rsid w:val="0058456E"/>
    <w:rsid w:val="00585CB6"/>
    <w:rsid w:val="00587305"/>
    <w:rsid w:val="00590D1D"/>
    <w:rsid w:val="00591031"/>
    <w:rsid w:val="00591ADB"/>
    <w:rsid w:val="00593436"/>
    <w:rsid w:val="00595819"/>
    <w:rsid w:val="00597713"/>
    <w:rsid w:val="005A05AD"/>
    <w:rsid w:val="005A44B0"/>
    <w:rsid w:val="005A57E9"/>
    <w:rsid w:val="005B46BA"/>
    <w:rsid w:val="005B4F75"/>
    <w:rsid w:val="005B6449"/>
    <w:rsid w:val="005B6C58"/>
    <w:rsid w:val="005C0ACB"/>
    <w:rsid w:val="005D6D3C"/>
    <w:rsid w:val="005D75B4"/>
    <w:rsid w:val="005D7D70"/>
    <w:rsid w:val="005E1B98"/>
    <w:rsid w:val="005E1EC5"/>
    <w:rsid w:val="005E31A7"/>
    <w:rsid w:val="005E396E"/>
    <w:rsid w:val="005E62D9"/>
    <w:rsid w:val="005E6A4F"/>
    <w:rsid w:val="005F026E"/>
    <w:rsid w:val="005F05A2"/>
    <w:rsid w:val="005F0852"/>
    <w:rsid w:val="005F2C45"/>
    <w:rsid w:val="005F3296"/>
    <w:rsid w:val="005F49FE"/>
    <w:rsid w:val="005F5200"/>
    <w:rsid w:val="005F789F"/>
    <w:rsid w:val="005F7C2B"/>
    <w:rsid w:val="006003A6"/>
    <w:rsid w:val="006041A0"/>
    <w:rsid w:val="00605A4C"/>
    <w:rsid w:val="00606969"/>
    <w:rsid w:val="0060791A"/>
    <w:rsid w:val="006109B9"/>
    <w:rsid w:val="00611AB0"/>
    <w:rsid w:val="00613444"/>
    <w:rsid w:val="0061408C"/>
    <w:rsid w:val="00614A0B"/>
    <w:rsid w:val="00614CC6"/>
    <w:rsid w:val="00616434"/>
    <w:rsid w:val="006229FE"/>
    <w:rsid w:val="00624BC2"/>
    <w:rsid w:val="006267C5"/>
    <w:rsid w:val="006272CD"/>
    <w:rsid w:val="0063031C"/>
    <w:rsid w:val="00631FDF"/>
    <w:rsid w:val="006344F2"/>
    <w:rsid w:val="0063703B"/>
    <w:rsid w:val="00642FDA"/>
    <w:rsid w:val="0064414D"/>
    <w:rsid w:val="00645B1C"/>
    <w:rsid w:val="00645DD2"/>
    <w:rsid w:val="00646B4D"/>
    <w:rsid w:val="006503B7"/>
    <w:rsid w:val="0065116B"/>
    <w:rsid w:val="00655405"/>
    <w:rsid w:val="00655762"/>
    <w:rsid w:val="00660452"/>
    <w:rsid w:val="00660D57"/>
    <w:rsid w:val="00662883"/>
    <w:rsid w:val="00662B93"/>
    <w:rsid w:val="006636F2"/>
    <w:rsid w:val="006646C0"/>
    <w:rsid w:val="00664B3A"/>
    <w:rsid w:val="00667C42"/>
    <w:rsid w:val="0067326F"/>
    <w:rsid w:val="00673B13"/>
    <w:rsid w:val="006742CF"/>
    <w:rsid w:val="00675053"/>
    <w:rsid w:val="0067569A"/>
    <w:rsid w:val="00675D8C"/>
    <w:rsid w:val="0068053F"/>
    <w:rsid w:val="00683966"/>
    <w:rsid w:val="00685F74"/>
    <w:rsid w:val="00692CAC"/>
    <w:rsid w:val="00695709"/>
    <w:rsid w:val="006958B0"/>
    <w:rsid w:val="00696329"/>
    <w:rsid w:val="00697AE7"/>
    <w:rsid w:val="006A4EE7"/>
    <w:rsid w:val="006A7831"/>
    <w:rsid w:val="006B2496"/>
    <w:rsid w:val="006B24F1"/>
    <w:rsid w:val="006B284B"/>
    <w:rsid w:val="006B345B"/>
    <w:rsid w:val="006B3DB1"/>
    <w:rsid w:val="006C0ADB"/>
    <w:rsid w:val="006C151F"/>
    <w:rsid w:val="006C1CB4"/>
    <w:rsid w:val="006C231E"/>
    <w:rsid w:val="006C3701"/>
    <w:rsid w:val="006C5B56"/>
    <w:rsid w:val="006D22C5"/>
    <w:rsid w:val="006D4CAD"/>
    <w:rsid w:val="006D544D"/>
    <w:rsid w:val="006D5775"/>
    <w:rsid w:val="006E458B"/>
    <w:rsid w:val="006E4695"/>
    <w:rsid w:val="006E496E"/>
    <w:rsid w:val="006E4ED8"/>
    <w:rsid w:val="006E6A4B"/>
    <w:rsid w:val="006F1CEC"/>
    <w:rsid w:val="006F38F8"/>
    <w:rsid w:val="006F51DB"/>
    <w:rsid w:val="006F7462"/>
    <w:rsid w:val="007004DD"/>
    <w:rsid w:val="0070072D"/>
    <w:rsid w:val="00701C7A"/>
    <w:rsid w:val="00702191"/>
    <w:rsid w:val="007054BA"/>
    <w:rsid w:val="00706F35"/>
    <w:rsid w:val="007073BF"/>
    <w:rsid w:val="0071090B"/>
    <w:rsid w:val="007135D3"/>
    <w:rsid w:val="00713FCD"/>
    <w:rsid w:val="007143C8"/>
    <w:rsid w:val="007203C5"/>
    <w:rsid w:val="00720C8D"/>
    <w:rsid w:val="00720FB9"/>
    <w:rsid w:val="00722BBF"/>
    <w:rsid w:val="00723A1E"/>
    <w:rsid w:val="00724AEA"/>
    <w:rsid w:val="00725500"/>
    <w:rsid w:val="00726037"/>
    <w:rsid w:val="0072630D"/>
    <w:rsid w:val="007303A8"/>
    <w:rsid w:val="00732E65"/>
    <w:rsid w:val="007334E6"/>
    <w:rsid w:val="00734151"/>
    <w:rsid w:val="00735C53"/>
    <w:rsid w:val="0074045B"/>
    <w:rsid w:val="007411C4"/>
    <w:rsid w:val="00741800"/>
    <w:rsid w:val="00741D6A"/>
    <w:rsid w:val="00742A54"/>
    <w:rsid w:val="00744260"/>
    <w:rsid w:val="00744930"/>
    <w:rsid w:val="00745754"/>
    <w:rsid w:val="00751C48"/>
    <w:rsid w:val="00753A8C"/>
    <w:rsid w:val="00754ABE"/>
    <w:rsid w:val="00754D4A"/>
    <w:rsid w:val="007555AC"/>
    <w:rsid w:val="00761E49"/>
    <w:rsid w:val="0076728F"/>
    <w:rsid w:val="00767C0A"/>
    <w:rsid w:val="00771ED4"/>
    <w:rsid w:val="0077253C"/>
    <w:rsid w:val="00773958"/>
    <w:rsid w:val="00774917"/>
    <w:rsid w:val="00774A93"/>
    <w:rsid w:val="00775432"/>
    <w:rsid w:val="0077556C"/>
    <w:rsid w:val="00775B3F"/>
    <w:rsid w:val="007815BC"/>
    <w:rsid w:val="00783331"/>
    <w:rsid w:val="0078502E"/>
    <w:rsid w:val="00785631"/>
    <w:rsid w:val="00786ADF"/>
    <w:rsid w:val="00786B97"/>
    <w:rsid w:val="00786CCB"/>
    <w:rsid w:val="0079315A"/>
    <w:rsid w:val="00795C4A"/>
    <w:rsid w:val="0079785A"/>
    <w:rsid w:val="007A0EF8"/>
    <w:rsid w:val="007A481B"/>
    <w:rsid w:val="007A4F8E"/>
    <w:rsid w:val="007A521F"/>
    <w:rsid w:val="007B0239"/>
    <w:rsid w:val="007B087B"/>
    <w:rsid w:val="007B28C6"/>
    <w:rsid w:val="007B3CE3"/>
    <w:rsid w:val="007B5D2A"/>
    <w:rsid w:val="007B61E3"/>
    <w:rsid w:val="007B66B6"/>
    <w:rsid w:val="007B7112"/>
    <w:rsid w:val="007B782C"/>
    <w:rsid w:val="007B7B28"/>
    <w:rsid w:val="007C354C"/>
    <w:rsid w:val="007C3B64"/>
    <w:rsid w:val="007C4CE5"/>
    <w:rsid w:val="007C6CD8"/>
    <w:rsid w:val="007D676C"/>
    <w:rsid w:val="007E1ADE"/>
    <w:rsid w:val="007E32AD"/>
    <w:rsid w:val="007E5303"/>
    <w:rsid w:val="007E5FCD"/>
    <w:rsid w:val="007E69BA"/>
    <w:rsid w:val="007F16FB"/>
    <w:rsid w:val="007F188A"/>
    <w:rsid w:val="007F3DFE"/>
    <w:rsid w:val="007F5C61"/>
    <w:rsid w:val="00800A48"/>
    <w:rsid w:val="008013E3"/>
    <w:rsid w:val="008022F1"/>
    <w:rsid w:val="00802791"/>
    <w:rsid w:val="0080506B"/>
    <w:rsid w:val="00805D84"/>
    <w:rsid w:val="008100A0"/>
    <w:rsid w:val="00820639"/>
    <w:rsid w:val="00822947"/>
    <w:rsid w:val="00822E58"/>
    <w:rsid w:val="00824911"/>
    <w:rsid w:val="00827477"/>
    <w:rsid w:val="008318F5"/>
    <w:rsid w:val="00832584"/>
    <w:rsid w:val="008352B3"/>
    <w:rsid w:val="00836103"/>
    <w:rsid w:val="00840EEA"/>
    <w:rsid w:val="00841A02"/>
    <w:rsid w:val="00841F4E"/>
    <w:rsid w:val="008422FE"/>
    <w:rsid w:val="00844E8D"/>
    <w:rsid w:val="00846D45"/>
    <w:rsid w:val="00847899"/>
    <w:rsid w:val="008512B2"/>
    <w:rsid w:val="00851328"/>
    <w:rsid w:val="008549FA"/>
    <w:rsid w:val="00855B57"/>
    <w:rsid w:val="00861CA7"/>
    <w:rsid w:val="008624FF"/>
    <w:rsid w:val="008625AC"/>
    <w:rsid w:val="00866310"/>
    <w:rsid w:val="00884169"/>
    <w:rsid w:val="0088747B"/>
    <w:rsid w:val="00890F49"/>
    <w:rsid w:val="00896959"/>
    <w:rsid w:val="00896EC0"/>
    <w:rsid w:val="008A5382"/>
    <w:rsid w:val="008A608D"/>
    <w:rsid w:val="008A6098"/>
    <w:rsid w:val="008A6407"/>
    <w:rsid w:val="008A734E"/>
    <w:rsid w:val="008A79D6"/>
    <w:rsid w:val="008B0354"/>
    <w:rsid w:val="008B1A08"/>
    <w:rsid w:val="008B3ACE"/>
    <w:rsid w:val="008B6DCD"/>
    <w:rsid w:val="008C1399"/>
    <w:rsid w:val="008C1AB4"/>
    <w:rsid w:val="008C1FC8"/>
    <w:rsid w:val="008C361E"/>
    <w:rsid w:val="008C5953"/>
    <w:rsid w:val="008C5CE4"/>
    <w:rsid w:val="008C67BE"/>
    <w:rsid w:val="008C77A0"/>
    <w:rsid w:val="008D1A17"/>
    <w:rsid w:val="008D2666"/>
    <w:rsid w:val="008D2B5B"/>
    <w:rsid w:val="008D37D9"/>
    <w:rsid w:val="008D533F"/>
    <w:rsid w:val="008D7F21"/>
    <w:rsid w:val="008E243F"/>
    <w:rsid w:val="008E2E69"/>
    <w:rsid w:val="008E6997"/>
    <w:rsid w:val="008E6A08"/>
    <w:rsid w:val="008F04A2"/>
    <w:rsid w:val="008F108A"/>
    <w:rsid w:val="008F2D99"/>
    <w:rsid w:val="008F3E8C"/>
    <w:rsid w:val="008F434C"/>
    <w:rsid w:val="008F520C"/>
    <w:rsid w:val="008F6A7C"/>
    <w:rsid w:val="008F7B2F"/>
    <w:rsid w:val="008F7D8D"/>
    <w:rsid w:val="0090132D"/>
    <w:rsid w:val="009033F7"/>
    <w:rsid w:val="00903D83"/>
    <w:rsid w:val="009042A7"/>
    <w:rsid w:val="009075C2"/>
    <w:rsid w:val="00912649"/>
    <w:rsid w:val="009131BA"/>
    <w:rsid w:val="009141C2"/>
    <w:rsid w:val="009148D0"/>
    <w:rsid w:val="00916BCC"/>
    <w:rsid w:val="00921D4E"/>
    <w:rsid w:val="009233B6"/>
    <w:rsid w:val="0092399A"/>
    <w:rsid w:val="0092540D"/>
    <w:rsid w:val="009254A3"/>
    <w:rsid w:val="009273A2"/>
    <w:rsid w:val="009278E8"/>
    <w:rsid w:val="0093098D"/>
    <w:rsid w:val="00934576"/>
    <w:rsid w:val="00937CBC"/>
    <w:rsid w:val="00943CD0"/>
    <w:rsid w:val="009463B5"/>
    <w:rsid w:val="00946CB0"/>
    <w:rsid w:val="00947100"/>
    <w:rsid w:val="0094714B"/>
    <w:rsid w:val="0095143D"/>
    <w:rsid w:val="00953CC4"/>
    <w:rsid w:val="00955574"/>
    <w:rsid w:val="00957913"/>
    <w:rsid w:val="00961355"/>
    <w:rsid w:val="0096274E"/>
    <w:rsid w:val="00966F84"/>
    <w:rsid w:val="00971E01"/>
    <w:rsid w:val="00973609"/>
    <w:rsid w:val="0097366E"/>
    <w:rsid w:val="00973B3B"/>
    <w:rsid w:val="00977734"/>
    <w:rsid w:val="009840AA"/>
    <w:rsid w:val="00985F3D"/>
    <w:rsid w:val="0098636E"/>
    <w:rsid w:val="00986EBE"/>
    <w:rsid w:val="009903C3"/>
    <w:rsid w:val="00990CA2"/>
    <w:rsid w:val="00992EA4"/>
    <w:rsid w:val="00997842"/>
    <w:rsid w:val="009A0090"/>
    <w:rsid w:val="009A0B61"/>
    <w:rsid w:val="009A1EAB"/>
    <w:rsid w:val="009A2461"/>
    <w:rsid w:val="009A345C"/>
    <w:rsid w:val="009A3BB2"/>
    <w:rsid w:val="009A5998"/>
    <w:rsid w:val="009A5F2A"/>
    <w:rsid w:val="009B4596"/>
    <w:rsid w:val="009B4B16"/>
    <w:rsid w:val="009B4C53"/>
    <w:rsid w:val="009B5921"/>
    <w:rsid w:val="009C6201"/>
    <w:rsid w:val="009C7000"/>
    <w:rsid w:val="009D3CD7"/>
    <w:rsid w:val="009D4960"/>
    <w:rsid w:val="009D504B"/>
    <w:rsid w:val="009D7622"/>
    <w:rsid w:val="009E07DF"/>
    <w:rsid w:val="009E1B3E"/>
    <w:rsid w:val="009E2761"/>
    <w:rsid w:val="009E289E"/>
    <w:rsid w:val="009E32B4"/>
    <w:rsid w:val="009E47EA"/>
    <w:rsid w:val="009E55F1"/>
    <w:rsid w:val="009E6825"/>
    <w:rsid w:val="009E7AE3"/>
    <w:rsid w:val="009F0E39"/>
    <w:rsid w:val="009F2C25"/>
    <w:rsid w:val="00A00A9D"/>
    <w:rsid w:val="00A00AA0"/>
    <w:rsid w:val="00A0100F"/>
    <w:rsid w:val="00A01052"/>
    <w:rsid w:val="00A01288"/>
    <w:rsid w:val="00A01AEE"/>
    <w:rsid w:val="00A0238E"/>
    <w:rsid w:val="00A04EB9"/>
    <w:rsid w:val="00A054DE"/>
    <w:rsid w:val="00A12421"/>
    <w:rsid w:val="00A14B41"/>
    <w:rsid w:val="00A15240"/>
    <w:rsid w:val="00A163BF"/>
    <w:rsid w:val="00A21612"/>
    <w:rsid w:val="00A22906"/>
    <w:rsid w:val="00A260E1"/>
    <w:rsid w:val="00A26967"/>
    <w:rsid w:val="00A26C8D"/>
    <w:rsid w:val="00A27C54"/>
    <w:rsid w:val="00A315C6"/>
    <w:rsid w:val="00A31D88"/>
    <w:rsid w:val="00A34034"/>
    <w:rsid w:val="00A3446A"/>
    <w:rsid w:val="00A34599"/>
    <w:rsid w:val="00A34E0B"/>
    <w:rsid w:val="00A37ABC"/>
    <w:rsid w:val="00A41123"/>
    <w:rsid w:val="00A46B6B"/>
    <w:rsid w:val="00A50499"/>
    <w:rsid w:val="00A51B1E"/>
    <w:rsid w:val="00A526E7"/>
    <w:rsid w:val="00A52D6D"/>
    <w:rsid w:val="00A536EB"/>
    <w:rsid w:val="00A54AFC"/>
    <w:rsid w:val="00A6094B"/>
    <w:rsid w:val="00A65FE3"/>
    <w:rsid w:val="00A67C38"/>
    <w:rsid w:val="00A67FCF"/>
    <w:rsid w:val="00A701A6"/>
    <w:rsid w:val="00A732D3"/>
    <w:rsid w:val="00A73584"/>
    <w:rsid w:val="00A74834"/>
    <w:rsid w:val="00A75C1D"/>
    <w:rsid w:val="00A76D35"/>
    <w:rsid w:val="00A81AF2"/>
    <w:rsid w:val="00A8418C"/>
    <w:rsid w:val="00A9058E"/>
    <w:rsid w:val="00A9080C"/>
    <w:rsid w:val="00A91647"/>
    <w:rsid w:val="00A91B36"/>
    <w:rsid w:val="00A93AEF"/>
    <w:rsid w:val="00A97BA0"/>
    <w:rsid w:val="00AA058D"/>
    <w:rsid w:val="00AA30BA"/>
    <w:rsid w:val="00AA326C"/>
    <w:rsid w:val="00AA5E73"/>
    <w:rsid w:val="00AA7D70"/>
    <w:rsid w:val="00AB093E"/>
    <w:rsid w:val="00AB1437"/>
    <w:rsid w:val="00AB30D9"/>
    <w:rsid w:val="00AB7C9F"/>
    <w:rsid w:val="00AC0417"/>
    <w:rsid w:val="00AC21E0"/>
    <w:rsid w:val="00AC46BF"/>
    <w:rsid w:val="00AC4E1E"/>
    <w:rsid w:val="00AC7399"/>
    <w:rsid w:val="00AC7994"/>
    <w:rsid w:val="00AD2804"/>
    <w:rsid w:val="00AD289F"/>
    <w:rsid w:val="00AD4440"/>
    <w:rsid w:val="00AD4EED"/>
    <w:rsid w:val="00AD5FC3"/>
    <w:rsid w:val="00AE0F9C"/>
    <w:rsid w:val="00AE1DE2"/>
    <w:rsid w:val="00AE2F57"/>
    <w:rsid w:val="00AE400D"/>
    <w:rsid w:val="00AE5004"/>
    <w:rsid w:val="00AE5F7E"/>
    <w:rsid w:val="00AF0CA4"/>
    <w:rsid w:val="00AF11CC"/>
    <w:rsid w:val="00AF1238"/>
    <w:rsid w:val="00AF1B90"/>
    <w:rsid w:val="00AF250F"/>
    <w:rsid w:val="00AF49AF"/>
    <w:rsid w:val="00AF501D"/>
    <w:rsid w:val="00AF72A6"/>
    <w:rsid w:val="00B0076A"/>
    <w:rsid w:val="00B0313F"/>
    <w:rsid w:val="00B03BC4"/>
    <w:rsid w:val="00B05520"/>
    <w:rsid w:val="00B05601"/>
    <w:rsid w:val="00B05EEF"/>
    <w:rsid w:val="00B06A35"/>
    <w:rsid w:val="00B073BC"/>
    <w:rsid w:val="00B10DC6"/>
    <w:rsid w:val="00B11766"/>
    <w:rsid w:val="00B13E36"/>
    <w:rsid w:val="00B142AF"/>
    <w:rsid w:val="00B1466A"/>
    <w:rsid w:val="00B2141A"/>
    <w:rsid w:val="00B217C6"/>
    <w:rsid w:val="00B223DC"/>
    <w:rsid w:val="00B22489"/>
    <w:rsid w:val="00B22B2D"/>
    <w:rsid w:val="00B23772"/>
    <w:rsid w:val="00B23EC4"/>
    <w:rsid w:val="00B27B9F"/>
    <w:rsid w:val="00B27C7C"/>
    <w:rsid w:val="00B308CA"/>
    <w:rsid w:val="00B335B7"/>
    <w:rsid w:val="00B355A9"/>
    <w:rsid w:val="00B35D5C"/>
    <w:rsid w:val="00B36779"/>
    <w:rsid w:val="00B4158F"/>
    <w:rsid w:val="00B41D44"/>
    <w:rsid w:val="00B43250"/>
    <w:rsid w:val="00B47E9B"/>
    <w:rsid w:val="00B51DD6"/>
    <w:rsid w:val="00B51EC1"/>
    <w:rsid w:val="00B523D2"/>
    <w:rsid w:val="00B52EE8"/>
    <w:rsid w:val="00B53CC6"/>
    <w:rsid w:val="00B561B3"/>
    <w:rsid w:val="00B56756"/>
    <w:rsid w:val="00B57661"/>
    <w:rsid w:val="00B60850"/>
    <w:rsid w:val="00B6192F"/>
    <w:rsid w:val="00B6345E"/>
    <w:rsid w:val="00B64C4C"/>
    <w:rsid w:val="00B711A5"/>
    <w:rsid w:val="00B71617"/>
    <w:rsid w:val="00B72F36"/>
    <w:rsid w:val="00B731B5"/>
    <w:rsid w:val="00B74877"/>
    <w:rsid w:val="00B75463"/>
    <w:rsid w:val="00B774D4"/>
    <w:rsid w:val="00B8172A"/>
    <w:rsid w:val="00B82A97"/>
    <w:rsid w:val="00B839EC"/>
    <w:rsid w:val="00B84A9B"/>
    <w:rsid w:val="00B84AAE"/>
    <w:rsid w:val="00B84C50"/>
    <w:rsid w:val="00B85EE9"/>
    <w:rsid w:val="00B86D63"/>
    <w:rsid w:val="00B94554"/>
    <w:rsid w:val="00B96689"/>
    <w:rsid w:val="00B97213"/>
    <w:rsid w:val="00B978FB"/>
    <w:rsid w:val="00BA4436"/>
    <w:rsid w:val="00BA4660"/>
    <w:rsid w:val="00BA6DC1"/>
    <w:rsid w:val="00BA7B61"/>
    <w:rsid w:val="00BB347C"/>
    <w:rsid w:val="00BB36E7"/>
    <w:rsid w:val="00BC34ED"/>
    <w:rsid w:val="00BC6DE9"/>
    <w:rsid w:val="00BC7386"/>
    <w:rsid w:val="00BD4D8D"/>
    <w:rsid w:val="00BD5B51"/>
    <w:rsid w:val="00BE10D8"/>
    <w:rsid w:val="00BE1F27"/>
    <w:rsid w:val="00BE3326"/>
    <w:rsid w:val="00BE4BF3"/>
    <w:rsid w:val="00BF0D9C"/>
    <w:rsid w:val="00BF0E83"/>
    <w:rsid w:val="00BF6416"/>
    <w:rsid w:val="00BF7B34"/>
    <w:rsid w:val="00C00297"/>
    <w:rsid w:val="00C007A2"/>
    <w:rsid w:val="00C019B0"/>
    <w:rsid w:val="00C0372C"/>
    <w:rsid w:val="00C05919"/>
    <w:rsid w:val="00C05ABC"/>
    <w:rsid w:val="00C10A15"/>
    <w:rsid w:val="00C11F29"/>
    <w:rsid w:val="00C1227A"/>
    <w:rsid w:val="00C12D44"/>
    <w:rsid w:val="00C13196"/>
    <w:rsid w:val="00C17B18"/>
    <w:rsid w:val="00C21F41"/>
    <w:rsid w:val="00C26BF1"/>
    <w:rsid w:val="00C2708C"/>
    <w:rsid w:val="00C32621"/>
    <w:rsid w:val="00C40830"/>
    <w:rsid w:val="00C41346"/>
    <w:rsid w:val="00C4175A"/>
    <w:rsid w:val="00C43987"/>
    <w:rsid w:val="00C43A0B"/>
    <w:rsid w:val="00C453DC"/>
    <w:rsid w:val="00C45F82"/>
    <w:rsid w:val="00C4647F"/>
    <w:rsid w:val="00C55356"/>
    <w:rsid w:val="00C557B1"/>
    <w:rsid w:val="00C564F8"/>
    <w:rsid w:val="00C56E70"/>
    <w:rsid w:val="00C574A5"/>
    <w:rsid w:val="00C575FE"/>
    <w:rsid w:val="00C63A6B"/>
    <w:rsid w:val="00C63B34"/>
    <w:rsid w:val="00C64C93"/>
    <w:rsid w:val="00C6571E"/>
    <w:rsid w:val="00C66EF0"/>
    <w:rsid w:val="00C70E97"/>
    <w:rsid w:val="00C719CA"/>
    <w:rsid w:val="00C746B5"/>
    <w:rsid w:val="00C75527"/>
    <w:rsid w:val="00C7567F"/>
    <w:rsid w:val="00C75A5E"/>
    <w:rsid w:val="00C761C8"/>
    <w:rsid w:val="00C76F98"/>
    <w:rsid w:val="00C776B6"/>
    <w:rsid w:val="00C800C3"/>
    <w:rsid w:val="00C808E9"/>
    <w:rsid w:val="00C80FC1"/>
    <w:rsid w:val="00C866D6"/>
    <w:rsid w:val="00C90037"/>
    <w:rsid w:val="00C91E78"/>
    <w:rsid w:val="00C95101"/>
    <w:rsid w:val="00C97B39"/>
    <w:rsid w:val="00CA20AA"/>
    <w:rsid w:val="00CA2B98"/>
    <w:rsid w:val="00CA4D4E"/>
    <w:rsid w:val="00CA5C06"/>
    <w:rsid w:val="00CA5C1E"/>
    <w:rsid w:val="00CA6873"/>
    <w:rsid w:val="00CB4CB3"/>
    <w:rsid w:val="00CB5D4C"/>
    <w:rsid w:val="00CB70A4"/>
    <w:rsid w:val="00CB7DE7"/>
    <w:rsid w:val="00CC219B"/>
    <w:rsid w:val="00CC3203"/>
    <w:rsid w:val="00CC3D56"/>
    <w:rsid w:val="00CC76AD"/>
    <w:rsid w:val="00CC7BB9"/>
    <w:rsid w:val="00CD1EFA"/>
    <w:rsid w:val="00CD23AA"/>
    <w:rsid w:val="00CD4B30"/>
    <w:rsid w:val="00CD648E"/>
    <w:rsid w:val="00CD6694"/>
    <w:rsid w:val="00CD7FC7"/>
    <w:rsid w:val="00CE1F01"/>
    <w:rsid w:val="00CE31BC"/>
    <w:rsid w:val="00CE5592"/>
    <w:rsid w:val="00CE780B"/>
    <w:rsid w:val="00CF15BE"/>
    <w:rsid w:val="00CF6801"/>
    <w:rsid w:val="00CF7F1E"/>
    <w:rsid w:val="00D01336"/>
    <w:rsid w:val="00D025F4"/>
    <w:rsid w:val="00D02E2A"/>
    <w:rsid w:val="00D04B82"/>
    <w:rsid w:val="00D06C89"/>
    <w:rsid w:val="00D07019"/>
    <w:rsid w:val="00D107AC"/>
    <w:rsid w:val="00D108E8"/>
    <w:rsid w:val="00D1242D"/>
    <w:rsid w:val="00D1250C"/>
    <w:rsid w:val="00D13A21"/>
    <w:rsid w:val="00D14EBD"/>
    <w:rsid w:val="00D156F4"/>
    <w:rsid w:val="00D1755A"/>
    <w:rsid w:val="00D21BBA"/>
    <w:rsid w:val="00D221D8"/>
    <w:rsid w:val="00D22C3F"/>
    <w:rsid w:val="00D23FDB"/>
    <w:rsid w:val="00D24E9B"/>
    <w:rsid w:val="00D25BC6"/>
    <w:rsid w:val="00D27885"/>
    <w:rsid w:val="00D30B6E"/>
    <w:rsid w:val="00D32077"/>
    <w:rsid w:val="00D32ED5"/>
    <w:rsid w:val="00D346DA"/>
    <w:rsid w:val="00D367A7"/>
    <w:rsid w:val="00D37661"/>
    <w:rsid w:val="00D43272"/>
    <w:rsid w:val="00D440F6"/>
    <w:rsid w:val="00D44502"/>
    <w:rsid w:val="00D45953"/>
    <w:rsid w:val="00D50329"/>
    <w:rsid w:val="00D5085D"/>
    <w:rsid w:val="00D52202"/>
    <w:rsid w:val="00D53712"/>
    <w:rsid w:val="00D53B1B"/>
    <w:rsid w:val="00D60826"/>
    <w:rsid w:val="00D61276"/>
    <w:rsid w:val="00D622BD"/>
    <w:rsid w:val="00D62A97"/>
    <w:rsid w:val="00D644CA"/>
    <w:rsid w:val="00D648F6"/>
    <w:rsid w:val="00D67197"/>
    <w:rsid w:val="00D74015"/>
    <w:rsid w:val="00D74C8B"/>
    <w:rsid w:val="00D74D15"/>
    <w:rsid w:val="00D76027"/>
    <w:rsid w:val="00D769A0"/>
    <w:rsid w:val="00D76EFD"/>
    <w:rsid w:val="00D865AD"/>
    <w:rsid w:val="00D8729F"/>
    <w:rsid w:val="00D877FC"/>
    <w:rsid w:val="00D87C28"/>
    <w:rsid w:val="00D94441"/>
    <w:rsid w:val="00D947B6"/>
    <w:rsid w:val="00D948D1"/>
    <w:rsid w:val="00D95934"/>
    <w:rsid w:val="00D961C4"/>
    <w:rsid w:val="00D9626D"/>
    <w:rsid w:val="00DA1086"/>
    <w:rsid w:val="00DA27B0"/>
    <w:rsid w:val="00DA2C4A"/>
    <w:rsid w:val="00DA2D79"/>
    <w:rsid w:val="00DA480C"/>
    <w:rsid w:val="00DA63BC"/>
    <w:rsid w:val="00DB52DF"/>
    <w:rsid w:val="00DB6F17"/>
    <w:rsid w:val="00DB6FB7"/>
    <w:rsid w:val="00DC394A"/>
    <w:rsid w:val="00DC6F39"/>
    <w:rsid w:val="00DC779D"/>
    <w:rsid w:val="00DD2144"/>
    <w:rsid w:val="00DD2285"/>
    <w:rsid w:val="00DD33C8"/>
    <w:rsid w:val="00DD34C3"/>
    <w:rsid w:val="00DD62E5"/>
    <w:rsid w:val="00DD66A7"/>
    <w:rsid w:val="00DE09B7"/>
    <w:rsid w:val="00DE1819"/>
    <w:rsid w:val="00DE2ACC"/>
    <w:rsid w:val="00DE3520"/>
    <w:rsid w:val="00DE3F31"/>
    <w:rsid w:val="00DF0F8E"/>
    <w:rsid w:val="00DF48B0"/>
    <w:rsid w:val="00DF610E"/>
    <w:rsid w:val="00DF614F"/>
    <w:rsid w:val="00DF7B70"/>
    <w:rsid w:val="00E0156C"/>
    <w:rsid w:val="00E0419B"/>
    <w:rsid w:val="00E0447E"/>
    <w:rsid w:val="00E17FAD"/>
    <w:rsid w:val="00E206D6"/>
    <w:rsid w:val="00E2158D"/>
    <w:rsid w:val="00E21614"/>
    <w:rsid w:val="00E25CA9"/>
    <w:rsid w:val="00E3132D"/>
    <w:rsid w:val="00E32FDC"/>
    <w:rsid w:val="00E33D3B"/>
    <w:rsid w:val="00E348FC"/>
    <w:rsid w:val="00E36048"/>
    <w:rsid w:val="00E3652F"/>
    <w:rsid w:val="00E365E1"/>
    <w:rsid w:val="00E36F2F"/>
    <w:rsid w:val="00E4183A"/>
    <w:rsid w:val="00E42EA0"/>
    <w:rsid w:val="00E44A88"/>
    <w:rsid w:val="00E51028"/>
    <w:rsid w:val="00E51C9E"/>
    <w:rsid w:val="00E51CF6"/>
    <w:rsid w:val="00E525EB"/>
    <w:rsid w:val="00E53656"/>
    <w:rsid w:val="00E54D3E"/>
    <w:rsid w:val="00E54DBE"/>
    <w:rsid w:val="00E55318"/>
    <w:rsid w:val="00E55E2A"/>
    <w:rsid w:val="00E6278C"/>
    <w:rsid w:val="00E62919"/>
    <w:rsid w:val="00E63243"/>
    <w:rsid w:val="00E6437A"/>
    <w:rsid w:val="00E66272"/>
    <w:rsid w:val="00E66E2B"/>
    <w:rsid w:val="00E7002B"/>
    <w:rsid w:val="00E7004D"/>
    <w:rsid w:val="00E7060D"/>
    <w:rsid w:val="00E7075D"/>
    <w:rsid w:val="00E730C5"/>
    <w:rsid w:val="00E752D0"/>
    <w:rsid w:val="00E75B27"/>
    <w:rsid w:val="00E7728F"/>
    <w:rsid w:val="00E77932"/>
    <w:rsid w:val="00E80A8D"/>
    <w:rsid w:val="00E81A9B"/>
    <w:rsid w:val="00E8260D"/>
    <w:rsid w:val="00E832C7"/>
    <w:rsid w:val="00E84BDC"/>
    <w:rsid w:val="00E876EC"/>
    <w:rsid w:val="00E91048"/>
    <w:rsid w:val="00E918B1"/>
    <w:rsid w:val="00E9588F"/>
    <w:rsid w:val="00EA070A"/>
    <w:rsid w:val="00EA3099"/>
    <w:rsid w:val="00EA57CF"/>
    <w:rsid w:val="00EA66E8"/>
    <w:rsid w:val="00EA7B64"/>
    <w:rsid w:val="00EB5242"/>
    <w:rsid w:val="00EB77C9"/>
    <w:rsid w:val="00EC0F28"/>
    <w:rsid w:val="00EC1DF0"/>
    <w:rsid w:val="00EC44DE"/>
    <w:rsid w:val="00EC50A6"/>
    <w:rsid w:val="00EC5F56"/>
    <w:rsid w:val="00EC6846"/>
    <w:rsid w:val="00ED631D"/>
    <w:rsid w:val="00ED7FD5"/>
    <w:rsid w:val="00EE2ED3"/>
    <w:rsid w:val="00EE69D2"/>
    <w:rsid w:val="00EF16B4"/>
    <w:rsid w:val="00EF4149"/>
    <w:rsid w:val="00EF6DAB"/>
    <w:rsid w:val="00EF7372"/>
    <w:rsid w:val="00EF7F9C"/>
    <w:rsid w:val="00F00952"/>
    <w:rsid w:val="00F00D4D"/>
    <w:rsid w:val="00F011E7"/>
    <w:rsid w:val="00F03B98"/>
    <w:rsid w:val="00F04139"/>
    <w:rsid w:val="00F04198"/>
    <w:rsid w:val="00F04ECA"/>
    <w:rsid w:val="00F1033A"/>
    <w:rsid w:val="00F10A06"/>
    <w:rsid w:val="00F129D3"/>
    <w:rsid w:val="00F13F52"/>
    <w:rsid w:val="00F14FBD"/>
    <w:rsid w:val="00F206B3"/>
    <w:rsid w:val="00F235E8"/>
    <w:rsid w:val="00F257D2"/>
    <w:rsid w:val="00F269CE"/>
    <w:rsid w:val="00F408A3"/>
    <w:rsid w:val="00F41B53"/>
    <w:rsid w:val="00F4355C"/>
    <w:rsid w:val="00F43E09"/>
    <w:rsid w:val="00F46A53"/>
    <w:rsid w:val="00F509AD"/>
    <w:rsid w:val="00F50E01"/>
    <w:rsid w:val="00F555A5"/>
    <w:rsid w:val="00F558C7"/>
    <w:rsid w:val="00F55EB9"/>
    <w:rsid w:val="00F62A9A"/>
    <w:rsid w:val="00F64B79"/>
    <w:rsid w:val="00F6645B"/>
    <w:rsid w:val="00F67ABE"/>
    <w:rsid w:val="00F717EB"/>
    <w:rsid w:val="00F74389"/>
    <w:rsid w:val="00F75F67"/>
    <w:rsid w:val="00F802EC"/>
    <w:rsid w:val="00F80D3D"/>
    <w:rsid w:val="00F816A9"/>
    <w:rsid w:val="00F817D8"/>
    <w:rsid w:val="00F827CE"/>
    <w:rsid w:val="00F83959"/>
    <w:rsid w:val="00F83E4D"/>
    <w:rsid w:val="00F906E4"/>
    <w:rsid w:val="00F90F42"/>
    <w:rsid w:val="00F94E5D"/>
    <w:rsid w:val="00F95CE3"/>
    <w:rsid w:val="00F97FCE"/>
    <w:rsid w:val="00FA0B2E"/>
    <w:rsid w:val="00FA11D0"/>
    <w:rsid w:val="00FA3DCC"/>
    <w:rsid w:val="00FA471C"/>
    <w:rsid w:val="00FA598C"/>
    <w:rsid w:val="00FA6F20"/>
    <w:rsid w:val="00FB039C"/>
    <w:rsid w:val="00FB1BBD"/>
    <w:rsid w:val="00FB1D35"/>
    <w:rsid w:val="00FB3147"/>
    <w:rsid w:val="00FB3B3A"/>
    <w:rsid w:val="00FB47FC"/>
    <w:rsid w:val="00FB7846"/>
    <w:rsid w:val="00FB79B0"/>
    <w:rsid w:val="00FB7D37"/>
    <w:rsid w:val="00FC0C00"/>
    <w:rsid w:val="00FC2565"/>
    <w:rsid w:val="00FC4EF9"/>
    <w:rsid w:val="00FC6BB7"/>
    <w:rsid w:val="00FD3AC9"/>
    <w:rsid w:val="00FD695D"/>
    <w:rsid w:val="00FE1B17"/>
    <w:rsid w:val="00FE3BAD"/>
    <w:rsid w:val="00FE4AC2"/>
    <w:rsid w:val="00FF1B80"/>
    <w:rsid w:val="00FF35BC"/>
    <w:rsid w:val="00FF3787"/>
    <w:rsid w:val="00FF6C02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3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2432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Calibri" w:hAnsi="Times New Roman CYR"/>
      <w:b/>
      <w:bCs/>
      <w:color w:val="26282F"/>
    </w:rPr>
  </w:style>
  <w:style w:type="paragraph" w:styleId="3">
    <w:name w:val="heading 3"/>
    <w:basedOn w:val="a0"/>
    <w:next w:val="a0"/>
    <w:link w:val="30"/>
    <w:unhideWhenUsed/>
    <w:qFormat/>
    <w:locked/>
    <w:rsid w:val="00C57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432A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C21E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4">
    <w:name w:val="footnote text"/>
    <w:basedOn w:val="a0"/>
    <w:link w:val="a5"/>
    <w:uiPriority w:val="99"/>
    <w:rsid w:val="000D4E85"/>
    <w:pPr>
      <w:ind w:firstLine="709"/>
      <w:jc w:val="both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0D4E85"/>
    <w:rPr>
      <w:rFonts w:ascii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0D4E85"/>
    <w:rPr>
      <w:rFonts w:cs="Times New Roman"/>
      <w:vertAlign w:val="superscript"/>
    </w:rPr>
  </w:style>
  <w:style w:type="paragraph" w:styleId="a7">
    <w:name w:val="List Paragraph"/>
    <w:basedOn w:val="a0"/>
    <w:uiPriority w:val="34"/>
    <w:qFormat/>
    <w:rsid w:val="00AD2804"/>
    <w:pPr>
      <w:spacing w:line="276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styleId="a8">
    <w:name w:val="header"/>
    <w:basedOn w:val="a0"/>
    <w:link w:val="a9"/>
    <w:uiPriority w:val="99"/>
    <w:rsid w:val="008549FA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EA66E8"/>
  </w:style>
  <w:style w:type="paragraph" w:styleId="aa">
    <w:name w:val="footer"/>
    <w:basedOn w:val="a0"/>
    <w:link w:val="ab"/>
    <w:uiPriority w:val="99"/>
    <w:rsid w:val="00D1242D"/>
    <w:pPr>
      <w:tabs>
        <w:tab w:val="center" w:pos="4677"/>
        <w:tab w:val="right" w:pos="9355"/>
      </w:tabs>
      <w:ind w:firstLine="709"/>
      <w:jc w:val="both"/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1242D"/>
    <w:rPr>
      <w:rFonts w:ascii="Times New Roman" w:hAnsi="Times New Roman" w:cs="Times New Roman"/>
      <w:sz w:val="24"/>
    </w:rPr>
  </w:style>
  <w:style w:type="paragraph" w:styleId="ac">
    <w:name w:val="Balloon Text"/>
    <w:basedOn w:val="a0"/>
    <w:link w:val="ad"/>
    <w:semiHidden/>
    <w:rsid w:val="006E469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6E4695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4A6F1B"/>
    <w:rPr>
      <w:rFonts w:cs="Times New Roman"/>
      <w:sz w:val="16"/>
      <w:szCs w:val="16"/>
    </w:rPr>
  </w:style>
  <w:style w:type="paragraph" w:styleId="af">
    <w:name w:val="annotation text"/>
    <w:basedOn w:val="a0"/>
    <w:link w:val="af0"/>
    <w:uiPriority w:val="99"/>
    <w:semiHidden/>
    <w:rsid w:val="008549FA"/>
    <w:rPr>
      <w:rFonts w:ascii="Calibri" w:eastAsia="Calibri" w:hAnsi="Calibri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4A6F1B"/>
  </w:style>
  <w:style w:type="paragraph" w:styleId="af1">
    <w:name w:val="annotation subject"/>
    <w:basedOn w:val="af"/>
    <w:next w:val="af"/>
    <w:link w:val="af2"/>
    <w:uiPriority w:val="99"/>
    <w:semiHidden/>
    <w:rsid w:val="008549F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A6F1B"/>
    <w:rPr>
      <w:b/>
      <w:bCs/>
    </w:rPr>
  </w:style>
  <w:style w:type="character" w:styleId="af3">
    <w:name w:val="Hyperlink"/>
    <w:uiPriority w:val="99"/>
    <w:rsid w:val="00DE2ACC"/>
    <w:rPr>
      <w:rFonts w:cs="Times New Roman"/>
      <w:color w:val="0000FF"/>
      <w:u w:val="single"/>
    </w:rPr>
  </w:style>
  <w:style w:type="paragraph" w:customStyle="1" w:styleId="af4">
    <w:name w:val="Письмо"/>
    <w:basedOn w:val="a0"/>
    <w:uiPriority w:val="99"/>
    <w:rsid w:val="0000685E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table" w:styleId="af5">
    <w:name w:val="Table Grid"/>
    <w:basedOn w:val="a2"/>
    <w:uiPriority w:val="99"/>
    <w:rsid w:val="00F75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312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F5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C13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6">
    <w:name w:val="Body Text"/>
    <w:basedOn w:val="a0"/>
    <w:link w:val="af7"/>
    <w:qFormat/>
    <w:rsid w:val="006B24F1"/>
    <w:pPr>
      <w:widowControl w:val="0"/>
      <w:autoSpaceDE w:val="0"/>
      <w:autoSpaceDN w:val="0"/>
      <w:ind w:left="112"/>
      <w:jc w:val="both"/>
    </w:pPr>
    <w:rPr>
      <w:rFonts w:eastAsia="Calibri"/>
      <w:sz w:val="28"/>
      <w:szCs w:val="28"/>
    </w:rPr>
  </w:style>
  <w:style w:type="character" w:customStyle="1" w:styleId="af7">
    <w:name w:val="Основной текст Знак"/>
    <w:link w:val="af6"/>
    <w:locked/>
    <w:rsid w:val="006B24F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B477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8">
    <w:name w:val="Прижатый влево"/>
    <w:basedOn w:val="a0"/>
    <w:next w:val="a0"/>
    <w:uiPriority w:val="99"/>
    <w:rsid w:val="0042432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sourcetag">
    <w:name w:val="source__tag"/>
    <w:basedOn w:val="a0"/>
    <w:uiPriority w:val="99"/>
    <w:rsid w:val="00EC50A6"/>
    <w:pPr>
      <w:spacing w:before="100" w:beforeAutospacing="1" w:after="100" w:afterAutospacing="1"/>
    </w:pPr>
  </w:style>
  <w:style w:type="paragraph" w:styleId="af9">
    <w:name w:val="Normal (Web)"/>
    <w:basedOn w:val="a0"/>
    <w:unhideWhenUsed/>
    <w:rsid w:val="009148D0"/>
    <w:pPr>
      <w:spacing w:before="100" w:beforeAutospacing="1" w:after="100" w:afterAutospacing="1"/>
    </w:pPr>
  </w:style>
  <w:style w:type="paragraph" w:customStyle="1" w:styleId="a">
    <w:name w:val="Нумерованый"/>
    <w:basedOn w:val="a0"/>
    <w:autoRedefine/>
    <w:rsid w:val="00664B3A"/>
    <w:pPr>
      <w:numPr>
        <w:numId w:val="20"/>
      </w:numPr>
      <w:spacing w:before="100" w:beforeAutospacing="1"/>
    </w:pPr>
    <w:rPr>
      <w:sz w:val="28"/>
    </w:rPr>
  </w:style>
  <w:style w:type="character" w:customStyle="1" w:styleId="afa">
    <w:name w:val="Основной текст_"/>
    <w:basedOn w:val="a1"/>
    <w:link w:val="12"/>
    <w:rsid w:val="001B2F6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a"/>
    <w:rsid w:val="001B2F6D"/>
    <w:pPr>
      <w:widowControl w:val="0"/>
      <w:shd w:val="clear" w:color="auto" w:fill="FFFFFF"/>
      <w:spacing w:before="240" w:line="485" w:lineRule="exact"/>
      <w:ind w:hanging="340"/>
      <w:jc w:val="both"/>
    </w:pPr>
    <w:rPr>
      <w:sz w:val="28"/>
      <w:szCs w:val="28"/>
    </w:rPr>
  </w:style>
  <w:style w:type="paragraph" w:customStyle="1" w:styleId="13">
    <w:name w:val="Абзац списка1"/>
    <w:basedOn w:val="a0"/>
    <w:rsid w:val="001736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rsid w:val="001736D0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4">
    <w:name w:val="xl64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66">
    <w:name w:val="xl66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67">
    <w:name w:val="xl67"/>
    <w:basedOn w:val="a0"/>
    <w:rsid w:val="00173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character" w:customStyle="1" w:styleId="blk1">
    <w:name w:val="blk1"/>
    <w:basedOn w:val="a1"/>
    <w:rsid w:val="001736D0"/>
    <w:rPr>
      <w:rFonts w:cs="Times New Roman"/>
    </w:rPr>
  </w:style>
  <w:style w:type="character" w:customStyle="1" w:styleId="blk">
    <w:name w:val="blk"/>
    <w:basedOn w:val="a1"/>
    <w:rsid w:val="001736D0"/>
    <w:rPr>
      <w:rFonts w:cs="Times New Roman"/>
    </w:rPr>
  </w:style>
  <w:style w:type="paragraph" w:customStyle="1" w:styleId="TableParagraph">
    <w:name w:val="Table Paragraph"/>
    <w:basedOn w:val="a0"/>
    <w:rsid w:val="001736D0"/>
    <w:pPr>
      <w:widowControl w:val="0"/>
      <w:autoSpaceDE w:val="0"/>
      <w:autoSpaceDN w:val="0"/>
      <w:spacing w:before="5"/>
      <w:ind w:right="112"/>
      <w:jc w:val="center"/>
    </w:pPr>
    <w:rPr>
      <w:rFonts w:eastAsia="Calibri"/>
      <w:sz w:val="22"/>
      <w:szCs w:val="22"/>
    </w:rPr>
  </w:style>
  <w:style w:type="paragraph" w:styleId="afb">
    <w:name w:val="Revision"/>
    <w:hidden/>
    <w:uiPriority w:val="99"/>
    <w:semiHidden/>
    <w:rsid w:val="00D108E8"/>
    <w:rPr>
      <w:rFonts w:ascii="Times New Roman" w:eastAsia="Times New Roman" w:hAnsi="Times New Roman"/>
      <w:sz w:val="24"/>
      <w:szCs w:val="24"/>
    </w:rPr>
  </w:style>
  <w:style w:type="character" w:styleId="afc">
    <w:name w:val="page number"/>
    <w:basedOn w:val="a1"/>
    <w:uiPriority w:val="99"/>
    <w:semiHidden/>
    <w:unhideWhenUsed/>
    <w:rsid w:val="00C75A5E"/>
  </w:style>
  <w:style w:type="character" w:customStyle="1" w:styleId="30">
    <w:name w:val="Заголовок 3 Знак"/>
    <w:basedOn w:val="a1"/>
    <w:link w:val="3"/>
    <w:rsid w:val="00C57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Body Text Indent"/>
    <w:basedOn w:val="a0"/>
    <w:link w:val="afe"/>
    <w:uiPriority w:val="99"/>
    <w:semiHidden/>
    <w:unhideWhenUsed/>
    <w:rsid w:val="00C13196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C1319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styles" Target="styles.xml"/><Relationship Id="rId42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numbering" Target="numbering.xml"/><Relationship Id="rId38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footnotes" Target="footnotes.xml"/><Relationship Id="rId40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ettings" Target="settings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17.20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168 459 7569,'-13'0'0,"4"-1"227,0-2 1,0-1 387,4-2 0,1 1 120,1 2-408,-2 2 1,3-3-563,-4 4 278,4 0-714,-6 0 502,3 0 0,-1-1-49,1-2 0,2 2 139,-3-2 0,3 2-59,-3-2 1,1 1 195,-1-4 1,-1 3-65,4-3 1,-3 0 306,3-3 1,-2 0-114,2 1 0,-3-4 184,3 0 0,-3-1-116,3 2 0,0 1-30,3-2 1,0-1-147,0 2 1,3-1-125,0 3 0,7-3 82,-1 0 1,2-2-92,1 2 0,1 0-41,2 3 1,0-2 9,-3-1 1,4-3-17,-2 3 0,0 0 66,1 0 0,-1 2-66,4-2 0,0 0 38,-1 0 1,1 0-6,0 3 0,-1 0-8,1 1 0,0 0-125,-1 2 1,0-1 74,-2 4 1,1 0 55,-1 3 0,-2 0 101,-2 0 1,2 4-110,-1 2 1,0 1 140,-3-1 0,-4 4-23,1-1 0,-3 2 39,3-2 1,-4 0-11,1 0 1,-1 2 96,1 1 0,-2 1 7,2-1 0,-3-2-123,-3 5 1,-2-3-65,-4 3 0,3-2 34,0 2 0,0 2-10,-6-3 1,2 3-60,-2 1 0,1 2-162,0 1 0,1 0 76,-2 0 0,2-3-54,2 3 0,2 1-55,0-2 0,4 1 102,-1-4 1,-1 1 19,1 0 1,0-4 36,3 1 1,0-1 97,0 1 0,0 1-24,0-1 0,0-1 136,0 0 1,0-2-28,0 3 0,0-2 117,0 2 0,-1 2-70,-2-2 1,1-2-95,-4 2 1,0 0-82,-2 2 1,-1-2-5,0 0 1,0-2-178,0 2 0,0 1 19,1-4 0,-1 2-158,0-2 0,3 4 71,0-2 1,4-1-123,-1-1 1,2 1 399,1-2 0,-4 1 0,0-3 0</inkml:trace>
</inkml:ink>
</file>

<file path=customXml/item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6.25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44 7569,'0'-6'0,"0"1"67,0 3-74,0-2 0,4 8 188,2 1-78,2 3 1,-3 5-110,1 2 0,0 1-71,3 2 0,-1-1 80,-2-3 0,2-1-7,-3-4 1,3-1 53,1-2 1,3-2-40,0-4 0,0-4 64,0-2 1,-1-2-92,4-1 0,-5-3-3,2 1 0,-2-4-24,-1 3 1,0-3 3,-1 4 1,-3-4-59,-2 3 0,1 1-53,-1 2 1,0 0 75,-3 0 1,1 4-55,2 2 180,-2 2 0,3 2-17,-4 2 0,0 6 141,0 6 0,3 5-108,0 4 1,1 4 60,-1 2 1,-1 3-79,3-1 0,-2 0 10,3 0 1,-4 0-101,1 4 0,1-1 55,-1 0 1,0 0-242,-3 1 1,-3-3 28,0-4 0,-3-3 23,3-8 0,-4-5 5,2-1 0,-3-6-183,-1-3 0,0-3 351,0-3 0,-7-6 0,-3-5 0</inkml:trace>
</inkml:ink>
</file>

<file path=customXml/item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46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88 7590,'0'-8'-37,"4"2"392,2 0 0,6 0-378,2-3 0,3 3 43,1 0 0,-1 3-231,1-2 0,0 0 67,-1-1 0,-1 1-491,2 2 635,-7 2 0,10-7 0,-7 3 0</inkml:trace>
</inkml:ink>
</file>

<file path=customXml/item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16.14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133 318 7569,'-18'4'-54,"0"-3"1,1 2-1,0-2-113,2-1 0,3 0 219,3 0 0,0 0 1,1-1 557,2-2-620,2-2 1,4-1-104,0 0 1,0 0 41,0-6 1,3 1 99,0-4 1,7 2 72,-1-2 0,5-2-78,-3 3 1,8-3 51,-1-1 0,2 1-32,1-1 1,-2 3 109,5 1 0,-4 0-82,4-1 0,-1 2 10,4 5 0,-1-2-68,1-2 1,2 3 52,1 0 0,0 2-78,-1 4 0,-3 0 55,3 3 0,-4 0-118,1 0 1,0 4 0,-6 2 1,1 1 26,-3 2 0,-1 3 39,1 0 0,-2 3-18,-1 0 1,-2 5 90,-4 0 0,0 5-69,-1-2 0,-3 3 91,-2 0 1,-2 2-47,-1 1 0,0 1 83,0 3 1,-4-2-71,-2-1 0,-1-2 5,-2 4 1,0-3 3,0 0 0,0 1 10,0 0 0,0-1-22,-3-2 0,2 2 0,-2 1 0,3-1-92,0-3 1,-1 1-2,-2-1 1,1 4 20,-3-1 0,2 0 26,-3-2 0,4-4-12,0 1 0,1-3 8,1 2 0,-3 1-7,1 2 1,-1-2-11,3-1 0,0 1 18,0 2 1,-2 1-9,-1-1 0,0 0 10,3 1 1,0-1-2,1 1 1,-4 0 2,0 3 0,0-5-2,3 5 1,1-4 11,-1 6 0,1-3 3,2 0 1,-1-1 8,4-2 1,-3 1-18,3-1 0,0-1-55,0-1 0,2 0 52,-2-3 1,2 3-145,1-4 1,1 1 27,2-4 0,-1 1-82,3 0 1,-2-1-61,3 1 0,-3-3 249,3-1 0,0 1 0,3 3 0</inkml:trace>
</inkml:ink>
</file>

<file path=customXml/item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8.95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44 7569,'-5'-4'-560,"-3"3"403,3-3 1,-1 4 273,0 0 682,4-4-437,-2 3-109,4-3-45,0 4-190,0-3 1,0 1 75,0-4 1,4 3-24,2-3 1,-1 4-121,1-1 0,0 2 93,3 1 1,3 0-121,-1 0 0,2 0 7,-1 0 1,1 0 7,1 0 1,2 0 72,-4 0 0,3 1-5,0 2 1,-1-2 36,0 2 0,0 1 3,1-1 1,1 0 37,-5-3 0,4 0-50,-3 0 0,2 0-135,-2 0 0,0 0-58,-3 0-178,0 0 250,-1 0-51,-3 0 61,3 0-46,-7 0 100,3-4 1,-5 3-77,-2-2 171,2 2 1,-4 1-64,2 0 1,2-1 8,-2-2 0,1 2 37,0-2 186,1 2-225,-7 1 1,6 0 16,-4 0 20,4 0-11,-6 0 212,3 4-142,-4 1 1,3 4-28,1-1 0,2-2-1,-3 0 0,3 0 19,-3 3 1,3 0-76,-3 0 0,1-1 42,-1 1 0,-1 0 10,1 0 0,1-3-10,-1 0 1,1 0-7,-1 2 1,2-2-29,4 0-17,0 0 0,-3 3-219,0 0-109,0-1 1,3 1-306,0 0 136,0-4 0,1 2-687,2-4 588,-2 0 576,7-3 0,-3 0 0,4 0 0</inkml:trace>
</inkml:ink>
</file>

<file path=customXml/item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1.53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177 9 7569,'-9'0'-171,"0"0"0,3 0-642,0 0 1086,4 0-140,-6 0 1,6-3-235,-3 0 132,3 0 1,-3 3 28,2 0-34,2 0-1,-3 0 29,0 0 2,3 0 41,-7 0 0,6 1-50,-4 2 27,4-2 1,-5 4 7,5-2 0,-4-1 5,3 4 0,-4-1-15,1 0 0,1 3 4,-1-2 0,1 2-85,-1 1 0,-1 3 65,1-1 1,1 2-96,-1-1 1,4-1 79,-1 3 1,2-2-62,1 3 0,0-4 10,0 0 1,0 2-69,0-1 1,0 0 22,0-4 1,0 4-7,0 0 1,4 0 38,2-3 1,-1-1 0,1 1 1,0-3 14,2 0 1,1-3-23,0 3 1,0-4 112,0 1 1,2-2-28,1-1 1,1-1-22,-1-2 0,-2 1-26,5-4 0,-3 0-8,3-3 0,-5 0-17,2 1 0,1-1-89,-1 0 1,-2 0 58,-4 0 0,2 0 19,-2 1 0,-2-4 24,-1 0 0,-2 0 10,-1 4 1,0-2 65,0-2 1,-1 1-79,-2-4 1,-2 4 8,-4-4 1,3 4-56,0-1 1,2-1 60,-2-2 1,-2 2-216,2 2 192,2 1 0,-4 2 74,2 2 1,1 2-67,0 4 1,-1 0 2,-3 0 1,0 6-42,0 0 1,-4 7 4,-1-5 1,0 3 29,-1-2 0,1 3 2,-4 0 1,4-4-13,2-2 0,1 0-17,2 3-398,-2-4-101,10 3 23,-3-7 509,8 3 0,1 0 0,4 0 0</inkml:trace>
</inkml:ink>
</file>

<file path=customXml/item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64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5 62 7569,'-5'-9'662,"5"4"-94,6 2-356,2 2 1,1 0-50,0-2 0,3 2-17,3-2 0,2 2-133,0 1 1,1-1-198,0-2 0,2 2 5,1-2 0,0 2 109,0 1 0,-2 0-295,1-3 1,2 2-40,-2-2 1,1 2-220,-3 1 1,-1 0 622,1 0 0,3-8 0,2-2 0</inkml:trace>
</inkml:ink>
</file>

<file path=customXml/item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51.59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0 459 7870,'1'-6'437,"2"0"-356,-2 4 1,4-3-48,-2 2 0,-1 1-139,4-4 1,-3 4 87,2-1 0,0-1-105,1-2 1,3 1 45,0-1 1,1-1 62,4-5 1,-2 2 125,3-5 0,2 3-40,4-3 1,1 1-24,-2-4 1,0 0-33,3 1 1,-2 0 8,2 2 1,-2-1-37,2 1 0,-3 2 49,1 2 1,-3 0-87,0-1 1,-3 5 67,-1-2 0,-3 3-65,1 1 0,-5-3 29,-1 2 0,-4 1-16,4-1-6,-4 4 0,3-5-45,-2 4 72,-2 0 1,3 2-21,-4-2 125,0 2-116,0-2 31,-4 3-24,3 0 6,-7 0-45,3 3-153,1-2 95,-4 3 84,7-4 1,-4 0-1,2 0-55,2 0 91,-7 0 1,3 0 0,-4 0 0,0 0 11,-3 0 0,2 0 26,-2 0 1,-1 0 106,2 0 1,-4 0-50,3 0 1,1 1-42,2 2 0,0-2-36,0 2 19,0-2 1,0 2-150,1 0 39,3 0-102,-3-3 119,7 0 1,-2 0 2,6 0 0,3-1 37,6-2 1,-2-2-21,5-4 0,3 1 109,2-1 1,2 1-91,-2 2 1,2-2 117,1 2 1,-1-1-69,-4 2 0,2 0 72,1 2 1,-1 2-90,-2-2 0,0-1 5,-1 1 0,-2 0-19,0 3 0,-4-1 25,4-2 1,-4 2-80,1-2 0,-5 2 95,-2 1 210,-3 0-141,2 0-26,-4 0 1,-7 4-67,-1 2 0,-3 2-82,2 1 1,0-1 93,0 1 0,1 3-49,-1 0 0,0 1 26,0-2 1,0-1-47,0 2 0,2 1 5,1-2 1,-2 1 1,2-3 1,2-3-22,1 0 0,2-3-252,1 3-192,0-5 1,1 3 204,2-4 1,2 0-678,4 0 956,0 0 0,3-7 0,2-3 0</inkml:trace>
</inkml:ink>
</file>

<file path=customXml/item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36.01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44 229 7569,'-8'0'85,"0"-1"0,1-2 0,2-3 421,1-2-378,-3-1 1,6 1-98,-2-1 0,2 3 78,1 0-270,0 0 0,3-3 130,0 1 1,3 2-46,-3 0 1,4 1 150,-1-1 0,2-2-76,0 2 0,5 1 109,2 0 1,2-1-59,0-3 0,4-1 25,-1-2 0,5 2-26,-2-1 0,2 1-76,-2 1 0,2 1-17,-5 2 1,4 1 47,-3 3 0,0 1-7,0-2 1,-3 6 17,3 2 0,-3 3-2,0 1 0,0 3 40,-1 0 0,-2 0 13,0 0 0,-3-1-33,2 4 1,-3-2 3,1 2 0,-5-1-32,-1-3 1,-4 0 27,4 4 0,-4-1-9,1 0 1,-2 3 10,-1-2 1,-4 1-43,-2 2 1,-4 1-16,-2 1 1,-4 0-102,2 3 0,-3-2 179,-1 2 0,4-3-1,-1 1 1,3 0 60,-3 0 0,5 0-108,-2 0 0,2 0-3,1 3 1,0 1 20,1-1 1,-2 2-25,-2 4 0,4-3-24,-4 3 0,7-3-108,-7 0 1,4-1 77,-4 0 0,2 1-128,2-1 1,-4 0 45,0-3 0,-1 3 71,2-3 1,1 2 5,-2-2 1,3-1-27,3-4 1,2-2 46,4-1 0,0 1-284,0-5-3,0 1 0,4-4 106,2-2 217,2-2 0,5 0 0,0 1 0</inkml:trace>
</inkml:ink>
</file>

<file path=customXml/item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6.31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17 7569,'-5'-4'-134,"1"3"-395,4-2 897,0-1-270,0 3 0,0-2 52,0 6-128,0 2 1,3 4 162,0 3 0,3 2-75,-3 3 0,4 1-37,-2 0 0,0 0-58,1 3 0,-1-1 30,1 3 1,1-3-22,-4 0 0,4-1 11,-1-1 0,1-1-4,2 1 1,-1-4-63,-2 1 0,2-4-42,-2 1 8,1-6-201,-2 1 40,3-6 76,-7 3-40,-1-8 1,-4 0 73,-2-5 0,2-1-131,1-2 0,2 1 113,-2-3 1,2 2 47,1-3 0,0 3 9,0-2 245,0 3-44,4-2 1,0 5-69,5 3 1,0 1 239,0 4 1,1 0-115,2 0 0,-2 1 1,5 2 0,0 1-154,2 5 1,1 0-107,0 0 0,-1 0 116,1 0 0,-3-2-102,-1-1 0,-3 2 112,1-2 1,-5 2-23,-1 1 1,-4-1 122,0 1 5,-1 0-137,-4-4 1,-6 5-69,-6-4 0,-2 3 53,0-3 0,-1 1-5,0-1 0,-2-1 91,-1-2 0,1-2 98,2 2 0,0-3 27,1-3 0,0 1-95,2-4 1,3 3-343,3-3 0,0 4 115,0-1 0,3 1-928,0-1 575,4 2 461,-1-2 0,-1 3 0,-1 0 0</inkml:trace>
</inkml:ink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4.42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80 7569,'0'-6'-125,"0"0"1,3 3 160,0-3 0,4 3 211,-1-3 0,2 3-364,0-3 0,1 1 52,0 0 0,0-2-150,0 4 0,0-3 110,3 3 1,1-3-46,2 3 0,1 0 47,-1 3 1,-1 0 25,0 0 1,-2 0 34,3 0 1,-4 0 80,0 0 0,-4 4-7,-1 2 0,-3-1-111,3 1 186,-4 0 0,2 2-4,-4 1 1,-4 0 54,-2 0 0,-2-3-54,-1 0 0,1-3 55,-1 2 0,-3 1-126,0 3 1,0-3 12,4 0 0,-4-1-118,0 1 87,0 2 0,4-5-126,-1 3 1,4 2 36,2-2 1,-1-1-63,1 1 1,0-3 93,3 3 1,4-1-10,2 0 0,2 2 29,1-4 0,3 3-6,3-3 1,2 3-5,0-3 1,2 3 0,2-3 1,-2 3-14,5-4 0,-4 5-3,4-1 0,-6 2-5,0 1 1,-1 0 11,-6 0 1,0-1-2,-5 1 1,1 0-1,-4 0 0,0 0-4,-3-1 1,-1-2 78,-2 0 1,0-1-67,-6 1 1,1 1 205,-6-4 0,-1 3-52,-3-3 0,-2 1 292,-1-2 0,-3-1-91,0 2 0,2-2 30,-2-1 0,4 0-130,0 0 0,2 0-80,3 0 1,0 0-520,3 0 0,0 1 169,3 2-939,1-2 1146,3 3 0,-3-4 0,3 0 0</inkml:trace>
</inkml:ink>
</file>

<file path=customXml/item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00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27 76 7569,'-6'0'-185,"0"0"0,4 1-290,-1 2 0,1-2 550,-1 2-26,2 2 128,-3 0 0,4 4-24,0-1 1,0-2 67,0 0-158,0 0 1,0 3 98,0 0 0,3 0-89,0 3 0,4-2 18,-1 2 0,2 0-84,1 0 1,2 0 63,1-3 1,1 3-118,-1-1 1,1 0-30,5-5 0,-1 1-124,-3-4 0,2 3 40,-4-3 0,2 0-135,-2-3 1,0-3 85,-3 0 0,0-5 17,-1-1 1,1-1 190,0-5 0,0 1 0,0-4 0,-3-2-9,-1-1 1,-2 0 57,3 4 1,-4-1 74,1 1 0,-2-1-58,-1 0 0,0 2 275,0 1-189,0-2 202,0 7-141,0 2 0,0 9-73,0 7 1,0 6-30,0 7 1,-3 1-70,0 5 1,-3-1 9,3 1 1,0-4-16,3 1 1,0-2-7,0 2 1,3-3-84,0-3 1,3-4-399,-3-3 450,4-1 0,-2-1 0,4 0 0</inkml:trace>
</inkml:ink>
</file>

<file path=customXml/item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2:18.16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71 71 7569,'-5'0'100,"-2"-1"299,4-2-297,0 2 1,3-4-199,0 2 47,0 2 0,1-6-531,2 4 381,-2-3 216,3 1 145,-4-4 0,0 3 153,0 0 128,-4 4-353,3-6-2,-3 7-85,1-3 1,2 5-222,-2 2 0,2-1 37,1 4 0,0-3-70,0 3 185,0-4 1,4 2 28,1-4 1,6 0 145,1 0 0,3 0-97,-4 0 0,4 0 268,-3 0 99,0-4-71,-4 3 136,1-3-166,-4 0-8,-5 3 0,-5-3-127,-4 4 0,1-3-189,-1 0 1,0 0 111,0 3-381,0 0 227,1 0 1,0 1-61,2 2 0,-1-1-211,4 4 1,-3-3 124,3 3 0,-4 0 214,1 3 1,2-3 83,-2-1 1,1 2 130,-1 5 1,-2-2-97,2 2 1,2-6 219,1 0-234,-2 0 75,4 3-350,-2-4 79,3 3-6,0-7 1,0 2 107,0-6 0,2-2 50,1-4-8,4 0 0,-6 0 13,2 1 1,-2 2 537,-1 0-355,0 4 1,0-3-201,0 2 192,0 2-1773,0-3 1021,0 12 1,1-6 239,2 4 1,2-1-248,4-2 538,4 0 0,-4-3 0,4 0 0</inkml:trace>
</inkml:ink>
</file>

<file path=customXml/item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003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283 18 7569,'-3'-6'47,"0"0"-47,-4 4 0,5-2-48,-4 4 46,0 4 0,-2 0-57,-1 2 0,-1 5-118,-2-3 0,1 6-5,-3-2 0,3 4 75,-1 2 1,-1 1 155,2 4 0,-4-2-113,3 2 0,0-3 205,0 1 0,2 0-18,-2 0 1,2-1 4,2-2 1,2-3-104,0-1 0,1-3 26,-1 1 0,-1-2-127,4-2 0,-1-3 59,1-2-524,2-2 541,-3-1 0,1 0 0,-2 0 0</inkml:trace>
</inkml:ink>
</file>

<file path=customXml/item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39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1 7569,'-9'5'514,"0"-1"774,1-4-1240,3 0 22,1 0 0,5 1-1342,2 2 1272,-2-2 0,3 7 0,-4-4 0</inkml:trace>
</inkml:ink>
</file>

<file path=customXml/item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446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1 7741,'0'8'414,"0"1"1,0 0-393,0 0 1,3 0-299,0 0 0,0-1 201,-3 1 0,0 0-361,0 0 139,0 0 111,-4-1 83,-1 1 1,-4-3 102,0 0 0,1-4 0,-1 2 0</inkml:trace>
</inkml:ink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19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257 468 7569,'6'-6'-682,"-1"0"451,-3 0 1,6-4 127,-2-1 0,-1 0 264,1-4 1,-1 3-121,1-2-29,1 3 0,-6-3-14,2 2 0,1 3-6,-1-3 45,0 2 0,-7 2-10,-2 2 18,-1-1 0,-3 6-22,-2-2 0,2 2-15,-2 1 1,2 0-14,-2 0 0,1 1 8,-4 2 0,4 1 14,-4 5 1,1 3-7,0 0 1,-3 4 82,2-2 1,1 6-78,0 0 0,2 8 26,-3-2 1,5 6 3,-2-3 0,-1 4 8,1 0 0,3 1-34,4 1 0,2-2-1,-3-1 1,4-7-30,-1 2 1,2-7-15,1 1 0,4-6-46,2-4 1,4-1 44,2-1 0,4-4 7,-1-2 0,5-2 26,4-1 1,1-5 1,2-4 1,-1-4-35,1-4 0,3-2 5,2-1 1,-1 0-7,-2-3 0,-2 2-6,0-3 0,-4 2 51,1-2 1,-4 0-30,0 3 0,-4 1 43,-1 2 0,-5 0-18,2 1 1,-2 0 40,-1 2 1,-1 0-46,1 3 1,-3 0 24,0 3-17,-4 5-21,6-4-3,-7 7 1,6-2 11,-4 6 1,1 3 31,-1 5 0,-3 0-41,3 4 0,-1 0-3,1 6 1,-2-2 17,2 1 0,-2 2 2,-1-2 1,-1 2 20,-2-1 0,-1-3 4,-1 3 1,-3-6 98,2 0 0,-2-3-110,-1 3 0,1-5-81,2 2 20,-1-2-15,2-5 39,0-1 0,1-9-9,4-4 0,0-8 9,0-6 0,1-1-12,2-2 0,2 1 8,3-4 0,1 1 4,0-2 1,3 7 47,0-1 1,2 5-39,-2 1 1,1 3 28,-1 0 1,-2 8-30,5-2 1,-4 6 2,1 0 1,-3 2-45,0 1 0,0 1-7,0 2 1,0 5-1,0 3 0,-4 2 33,1-1 0,-4-2 101,1 2 1,-2 0-20,-1 0 0,-3 4 66,0-2 1,-3-1-97,3-1 1,-2 1 21,2-2 0,0-2-69,3-3 26,0 0-149,0 3 1,1-4-36,2-2 54,2-2 1,3-2 84,1-2 1,1-5-19,2-4 1,-2-7-19,5 2 1,0-7 11,3 1 1,-1 0 38,1 0 1,-1 0 8,1 0 1,0 1 77,-1 5 1,1 2-54,0 0 1,-4 4 66,1 0 1,-1 4-43,0 1 1,3 4-22,-2-1 0,0 3-12,0 3 1,1 2-6,-4 4 1,-1-1-25,-2 1 0,-3 3-106,0 0 0,-4-3 63,1-4 41,-2 1 1,-2 2-1,-2-2 1,-3 2-22,-6-2 0,-2 2-58,-7 0 0,-3-2 25,-5 0 0,-1-1-90,-3 1 1,-1 1 148,2-4 1,-2 0-9,2-3 0,-2-1 113,1-2 1,3-2-94,1-4 0,2-1 166,4-2 0,2-1-78,6-5 0,1 0-105,5-3 0,-1 1 27,7-3 1,0 3-123,3 0 0,1-2 71,2 2 1,2 2-25,4 3 1,4 3-57,1-2 0,7 2 42,2-3 0,3 4-222,0 0 0,2-2 104,1 1 0,0 0 195,3 4 0,-4-4 0,2 0 0,-4 3 0,-2 3 0,0 1 0,-3-4 0,2 3 0,-2 0 0,0 4 26,0-1 0,-2 2 59,1 1 1,2 0-142,-2 0 0,4 0 1,-4 0 0,1 0 14,-3 0 1,-4 4 124,1 2 1,-4 2 116,1 1 1,-3 3-85,0 3 0,-3 2 90,0 0 0,-3 3 219,3 3 1,-4 2-154,1 7 0,-2 1-91,-1 2 1,3-3-96,0 1 0,0-1-146,-3 3 0,-1-1 132,-2-1 1,2-3-118,-2-3 0,1-2 52,-1-1 1,2-7-241,-2-5-13,2-2 244,1-5 1,0-3 56,0-8 1,0-8-96,0-9 0,0-4-113,0-2 1,1-3 129,2-3 0,2-1-5,4-2 0,-1-3-6,1-3 1,1 1-13,2 2 0,1 2 46,5 4 0,0 4-36,-1 5 1,0 3 108,-2 6 1,1 3-76,-1 2 1,-1 3 13,0 3 0,-3 2-48,1 4 1,1 7-10,-1 2 0,-2 3 12,-4 0 0,-2-2-11,-4 5 0,-1 0 138,-2 2 1,-3 4-112,-5 0 1,-3 0 95,-4 0 0,3-3-140,1 3 0,-1-2-104,-3-2 1,2 1 175,1-1-12,-2 1 0,4 0 0,-5-1 0</inkml:trace>
</inkml:ink>
</file>

<file path=customXml/item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7.59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9 27 6680,'-5'-4'289,"2"-2"73,2 2-221,1 0 1,0 3 27,0-2-183,0 2 33,0-3 53,4 4-36,-3 0 1,4 0-38,-2 0 1,-1 0 29,4 0 1,-3 0 20,3 0 0,-1 1 82,4 2 0,0-1-87,0 4 0,1-3 75,1 3 0,0-3-71,4 3 0,0 0 3,2 3 0,-2 0-13,0 3 0,-1-2-108,4 2 0,0 0 76,-1 0 0,1 1-89,0-1 1,-4-3 19,1 3 1,-3-2 60,2-1 0,-3-1-22,1-2 0,1 1 11,-2-1 1,1-1 2,-3 1 1,3-4-60,0 1 0,0 1-106,0-1 1,-1 0 5,3-3 1,0 0-160,1 0 1,1 0-432,-5 0 758,1 0 0,-3 0 0,0 0 0</inkml:trace>
</inkml:ink>
</file>

<file path=customXml/item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1.278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0 406 7574,'9'-8'429,"0"0"-382,-1 2 1,0-2-183,-2 2 0,2 1 42,-2-1 1,-1 0 86,1-2 0,-3 0 49,2 2 1,-2-1-1,3 4 1,-3-3-30,3 3 0,0-3 21,3 3 0,0-2-5,-1 2 1,2-1-10,2 1 0,-1 2 105,4-2 0,0 1-20,6-1 0,-2 2-31,5-2 0,-2 2-12,2 1 0,4 0 5,-1 0 0,2 3-32,1 0 0,1 0-1,4-3 1,1 0-62,-1 0 1,3-1 70,0-2 1,4-1-48,0-2 1,0-2 3,-1 2 0,5 0-43,-2 0 1,2-2 0,-2 2 1,1-2-4,2-1 1,-2 1 9,2-1 1,-2 0-67,0 0 0,-1 0 113,0 0 1,0 2-37,0 1 0,0-1 75,0 4 0,-1 0-40,-2 3 0,2 0 12,-5 0 0,3 0-14,-3 0 0,3 0 1,-2 0 1,1 3 50,-5 0 1,5 0-2,-5-3 0,0 0 66,-3 0 0,-1-3-103,2 0 1,0-4 156,-4 1 1,1-2-90,-4 0 1,4-1-78,-1 0 0,-2 3-38,-4 0 1,-3 1-151,0-1 1,-1-1 106,-1 5 0,-5-1-103,-1 3 0,-2 0 76,-1 0 0,-3 0-38,-1 0-153,-3 0 150,2 0-46,-4 0 292,-8 0-114,3 0 1,-11-3 5,4 0 1,0 0 295,4 3 1,-1 0-115,0 0 1,-3 0 27,0 0 0,0 0-106,0 0 1,-1 1-69,-2 2 0,-1-2 12,1 2 0,-2 1-15,0-2 1,-2 1-37,-1-3 1,1 0-131,-2 0 1,3-1-44,0-1 1,1 1 45,3-2 0,-2-1 112,4 1 0,-2-4 30,2 1 1,0 1 3,3-1 1,0 3 48,1-3 33,-1 4 108,0-5 340,0 6-261,4-3-206,-3 4 0,7 1-305,-1 2 57,1-2 171,4 6 1,2-5-5,4 4 1,1-4-28,2 1 1,-1-2 44,3-1 0,1 1 152,3 2 1,0-2-110,3 2 0,-3-1-18,3 1 0,1-2-94,-2 2 1,4 1 57,-4-1 0,2 3-13,-2-4 0,-1 1-11,2-3 1,-3 3-26,0 0 1,-2 0 35,-1-3 0,1 0 16,-4 0 1,-1 0 65,-2 0 1,0 0-62,0 0 7,0 0 47,-1 0-5,1-4-5,0 3 0,-3-3 70,0 4 1,-3 0-107,3 0-11,-4 0 1,3 0-20,-3 0 0,-1 4 39,2 2 0,-2-1 6,-1 1 0,-3 0 38,0 3 0,-6 0 101,0-1 0,-6 2-153,0 2 1,-5-1 16,-4 3 1,2 1 55,-2 3 1,1-4-14,-4 1 1,1-1-90,-1 1 0,2 0 70,1-3 0,0 3-286,3-4 1,-2 1 20,2-3 1,-2 3 22,2 0 0,4 0-1,2 0 0,4-1-203,-1 4 0,2-5 89,2 2 1,3 1-19,2-1 0,2-1-1109,1-2 969,0 0 1,4-4 446,2-2 0,5-2 0,3-1 0</inkml:trace>
</inkml:ink>
</file>

<file path=customXml/item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28.16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71 7569,'0'-9'-253,"0"0"1,0 3-757,0 0 1039,4 0 94,-3-3 1,3 4 135,-1-1-237,-2 4 1,3-3 272,-4 2-103,0 2-85,0-3 1,-3 8-45,0 2 1,0-1 35,3 1 1,1-3 7,2 2 1,-1 1 66,4 3 1,1-3-64,5 0 0,-1 0 63,3 3 1,1-4-48,3 1 0,-1 1-9,1 5 0,0-2-59,-1 2 1,1-3-15,0 0 1,-2 3-53,-1 0 1,-2-2-165,-5-4 1,1 2-136,0-2 1,-1 2 144,-2 1 1,1-3-275,-4-1 203,3-3 1,-4 3-333,4-2 281,-4-2 1,2 2 281,-4-6 0,0-2 0,0-3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6.3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18 159 7569,'-8'-14'-145,"3"-1"1,2 3-1,2 0 273,1-1 0,1 5 631,2-1 1,3 1-409,5 5 1,0-3-137,4 3 0,0-1-213,2 1 0,1 2 77,-1-2 0,4 2-96,0 1 0,2-2-186,-2-1 1,0-1-248,0 1 1,-3 2 11,3-2 0,-2-2 438,-2-1 0,1-2 0,0-1 0</inkml:trace>
</inkml:ink>
</file>

<file path=customXml/item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65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131 318 7569,'-8'-9'-24,"-1"0"0,-3-3 75,0 0 1,-1-3-1,3 1 1,-2-1 778,1 1-496,1-1-361,2-3 59,-1 5 0,4-3 121,2 4 0,-1 0-85,1 4 0,1-1-228,5 0 116,-2 0 1,8 3 48,0 0 1,3 3-151,6-2 1,1 2-96,1-3 1,3 1 118,3-1 0,1 1-15,-1 2 0,3 1 52,1-4 0,2 1-119,-2-1 0,0 0-93,-1 3 0,-1-3 296,1 3 0,-1-4 0,-2 2 0</inkml:trace>
</inkml:ink>
</file>

<file path=customXml/item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2.18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151 45 7569,'-5'0'-251,"2"0"-442,6 0 741,2 0 0,1 0 1,0 0-181,-1 0 0,4 0 61,0 0 1,-3 0 30,0 0 1,-3 0 34,3 0 0,-3 0 7,2 0 17,-3 0 204,6 0-107,-7 0 265,3-4-80,-4 3-205,0-3 0,-1 1 2,-2 0 1,1-1-50,-4 1 0,1 2-102,-4-2 0,3-1 51,0 1 0,0 0-112,-3 3 0,0-3 52,1 1 0,-1-1-28,0 3 1,3 0 54,0 0 1,0 0-1,-3 0 1,1 0 124,-1 0 1,3 3 8,0-1 1,0 5 92,-3-1 0,1 2-84,-1 1 1,3 1-14,0 1 1,0 0-81,-3 4 0,1-3 62,3 2 1,-2-2-117,4 3 1,0-3 89,3 2 0,0-3-94,0 1 1,4-2 91,2-2 0,2 0-11,4-2 0,1 1-32,2-4 1,2 0 5,1-3 1,0 0-102,2 0 0,0-1 114,0-2 1,-1 2-425,2-2 0,-3-1 152,0 1 1,-1 0 246,1 3 0,0 0 0,-1 0 0</inkml:trace>
</inkml:ink>
</file>

<file path=customXml/item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5.41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6799,'0'9'342,"0"0"0,0 0-197,0 0 0,0 0-48,0 3 1,1-1-51,2 4 1,2-2 4,4 2 0,0 1-36,-1-5 0,1 5-1,0-1 0,3-2-54,0 2 1,-1-4 71,-2 1 1,-3 0-409,0 0 0,-4-3 53,1-3 322,-2-4 0,-1 2 0,0-4 0</inkml:trace>
</inkml:in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84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36 0 7569,'-5'1'-177,"2"2"83,-2-2 1,4 7 126,-2-2 1,-1 2 125,1 1 1,-1 2-334,1 1 182,2 4 0,-3-6-16,4 5 0,0-1-7,0 1 0,0 1 13,0-1 1,0-1-3,0 0 1,3 0-105,0 1 0,1 0 61,-1-3 1,-1 3-209,4-3 0,-3-2 68,3-4 1,0 1 186,2-4 0,1 0 0,0-3 0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17.200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80 124 7569,'-4'-9'-243,"-2"0"0,2 4 285,1-1 1,2 0 177,1-3 1,0 3 103,0 0-133,0 4-344,0-2 194,0 4 1,-3 1 59,0 2 0,-3 5 4,3 4 1,-1 3-19,1-4 1,3 5-5,-3-1 0,2 1 5,1 2 1,0 0-1,0-1 1,1 1-70,2 0 0,-2-5 61,5-1 0,0-2-116,3-1 0,0-1-1,0 1 0,0-4-90,-1-2 0,-2-2 125,0-1 0,-1-4-20,1-2 1,1-4 67,-4-2 0,3-4-48,-4 1 0,1-4-3,-3-2 1,0 0-25,0 0 0,-1 2 2,-2-1 1,-1 1 29,-5 2 0,-1-1-1,-2 0 1,2 5 20,-1 1 0,1 2-8,1 1 1,3 1 153,0 3 1,0 1-91,-2 4 0,2 4-161,0 1 0,1 7 83,-1 3 0,-1 5-1,4 4 0,0 4 9,3 2 0,0 2-5,0-2 1,0 2 30,0-3 1,4 1 5,2-4 1,2-3-30,1-3 1,0-5 7,-1-3 0,1-3 45,0-4 1,3-1-14,0-4 1,-1-1 4,-2-2 1,3-6-42,0-9 0,-1-1-4,-2-4 1,-4-1-34,-2-2 0,-2-1-104,-1 1 1,0 0-19,0 3 0,-7-2 76,-2 5 1,-2-1 27,-1 4 1,2 3-7,-2 2 0,3 0 55,0 4 0,0-2 0,0 7 0,0 0 110,0 3 1,4 5-83,-1 4 1,3 4-18,-3 8 1,4 1-28,-1 5 0,2-1 25,1 1 0,1-2-23,2-1 0,-1-6-23,4-3 1,0-5-9,2-1 0,1-4 25,0-5 1,1-1 5,2-2 0,-3-6 47,3-6 0,1-5 112,-1-4 1,-1 0-27,-2 0 0,-3 3-93,0 3 1,-3 4 31,3 2 1,-4 3 25,1 0-9,-2 4-173,-1 1 0,-4 8-209,-2 2 0,-5 9-124,-1 6 0,0 4-806,0 1 1227,2 4 0,-7-6 0,4 1 0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07:55.825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27 1 7569,'-4'10'57,"0"1"0,-4-5 120,2 6 0,2-1-141,4 3 1,0 1-1,0 3 1,0 3-191,0 3 0,3 2 98,0 4 0,0-3-43,-3 3 0,1 0 45,2-1 1,-2 1-13,2-4 1,0 1-9,0-1 0,1-3-115,-1-3 1,-1 1 42,4-4 0,-4 2-90,1-7 0,-1 0 236,1-4 0,-2 1 0,7-4 0,-3-1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5:36.677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124 89 7569,'-9'0'0,"3"-3"-84,0 0 1,3 0-330,-3 3 362,0 0 0,-3 0 53,1 0 1,0 1-40,2 2 1,-2 1 67,2 2 1,1 1 67,-1-1 0,3 2-65,-2 1 1,2 3 7,-3-1 0,4 4-37,-1-3 0,-1 4 0,1-2 1,0-1-31,3-1 0,0-2 45,0-2 1,1-3-106,2-2 84,2-2 1,4-6 41,-1-3 1,0-2-16,-2-5 1,1-3 14,-4-2 0,3-1-22,-3 4 1,1-4 11,-1 0 0,-2 1-30,2 2 0,-3 4 24,-3-1 0,1 7 98,-4-1 1,0 3-44,-3 0 1,3 2 91,0 4-136,0 0 1,-2 4 3,-1 2 1,4 3-32,2 3 0,2-1-74,1 3 0,0 1-33,0 3 0,0-4 44,0 1-129,0-4 1,3 2-5,0-5 0,1-3-157,-1-2-37,2-2 381,3-1 0,1 0 0,0 0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4-02T16:20:43.222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7569,'3'8'0,"1"1"124,2 0 0,1 0 254,-4 0 1,3 4-234,-3 1 0,3 0 61,-3 1 1,1 2-161,-1 4 1,-2-1-19,5-2 0,-1 0-117,1-1 0,-1 4 7,-2-1 1,-2 2-194,2-1 1,-1-4-303,1 1 0,-2-1 274,2-6 0,-2 4 303,-1-3 0,0 0 0,0-4 0</inkml:trace>
</inkml:ink>
</file>

<file path=customXml/itemProps1.xml><?xml version="1.0" encoding="utf-8"?>
<ds:datastoreItem xmlns:ds="http://schemas.openxmlformats.org/officeDocument/2006/customXml" ds:itemID="{551E8E66-7989-41A9-8E38-82544F016E16}">
  <ds:schemaRefs>
    <ds:schemaRef ds:uri="http://www.w3.org/2003/InkML"/>
  </ds:schemaRefs>
</ds:datastoreItem>
</file>

<file path=customXml/itemProps10.xml><?xml version="1.0" encoding="utf-8"?>
<ds:datastoreItem xmlns:ds="http://schemas.openxmlformats.org/officeDocument/2006/customXml" ds:itemID="{222EA44D-045F-4173-9852-E09BCEC10D89}">
  <ds:schemaRefs>
    <ds:schemaRef ds:uri="http://www.w3.org/2003/InkML"/>
  </ds:schemaRefs>
</ds:datastoreItem>
</file>

<file path=customXml/itemProps11.xml><?xml version="1.0" encoding="utf-8"?>
<ds:datastoreItem xmlns:ds="http://schemas.openxmlformats.org/officeDocument/2006/customXml" ds:itemID="{7A89D46B-F784-4139-B081-EBAD0095D11F}">
  <ds:schemaRefs>
    <ds:schemaRef ds:uri="http://www.w3.org/2003/InkML"/>
  </ds:schemaRefs>
</ds:datastoreItem>
</file>

<file path=customXml/itemProps12.xml><?xml version="1.0" encoding="utf-8"?>
<ds:datastoreItem xmlns:ds="http://schemas.openxmlformats.org/officeDocument/2006/customXml" ds:itemID="{4E3FA826-DFEF-42FC-8309-DFA84851F985}">
  <ds:schemaRefs>
    <ds:schemaRef ds:uri="http://www.w3.org/2003/InkML"/>
  </ds:schemaRefs>
</ds:datastoreItem>
</file>

<file path=customXml/itemProps13.xml><?xml version="1.0" encoding="utf-8"?>
<ds:datastoreItem xmlns:ds="http://schemas.openxmlformats.org/officeDocument/2006/customXml" ds:itemID="{2400C390-9FFC-418A-A97F-EBC106B88C77}">
  <ds:schemaRefs>
    <ds:schemaRef ds:uri="http://www.w3.org/2003/InkML"/>
  </ds:schemaRefs>
</ds:datastoreItem>
</file>

<file path=customXml/itemProps14.xml><?xml version="1.0" encoding="utf-8"?>
<ds:datastoreItem xmlns:ds="http://schemas.openxmlformats.org/officeDocument/2006/customXml" ds:itemID="{252D703B-B9D2-4AA6-B0F1-44D8284FF569}">
  <ds:schemaRefs>
    <ds:schemaRef ds:uri="http://www.w3.org/2003/InkML"/>
  </ds:schemaRefs>
</ds:datastoreItem>
</file>

<file path=customXml/itemProps15.xml><?xml version="1.0" encoding="utf-8"?>
<ds:datastoreItem xmlns:ds="http://schemas.openxmlformats.org/officeDocument/2006/customXml" ds:itemID="{1432F70D-752E-4FCC-9F25-9902856FEA79}">
  <ds:schemaRefs>
    <ds:schemaRef ds:uri="http://www.w3.org/2003/InkML"/>
  </ds:schemaRefs>
</ds:datastoreItem>
</file>

<file path=customXml/itemProps16.xml><?xml version="1.0" encoding="utf-8"?>
<ds:datastoreItem xmlns:ds="http://schemas.openxmlformats.org/officeDocument/2006/customXml" ds:itemID="{9ED05FBA-C6F9-4DEC-A0E7-179795249041}">
  <ds:schemaRefs>
    <ds:schemaRef ds:uri="http://www.w3.org/2003/InkML"/>
  </ds:schemaRefs>
</ds:datastoreItem>
</file>

<file path=customXml/itemProps17.xml><?xml version="1.0" encoding="utf-8"?>
<ds:datastoreItem xmlns:ds="http://schemas.openxmlformats.org/officeDocument/2006/customXml" ds:itemID="{D0A2403E-90AA-4222-8559-0AEEE9822C7D}">
  <ds:schemaRefs>
    <ds:schemaRef ds:uri="http://www.w3.org/2003/InkML"/>
  </ds:schemaRefs>
</ds:datastoreItem>
</file>

<file path=customXml/itemProps18.xml><?xml version="1.0" encoding="utf-8"?>
<ds:datastoreItem xmlns:ds="http://schemas.openxmlformats.org/officeDocument/2006/customXml" ds:itemID="{87374AD5-D323-4242-B498-B8BB387445E9}">
  <ds:schemaRefs>
    <ds:schemaRef ds:uri="http://www.w3.org/2003/InkML"/>
  </ds:schemaRefs>
</ds:datastoreItem>
</file>

<file path=customXml/itemProps19.xml><?xml version="1.0" encoding="utf-8"?>
<ds:datastoreItem xmlns:ds="http://schemas.openxmlformats.org/officeDocument/2006/customXml" ds:itemID="{9D0C2120-956A-4CE5-8246-09F8FCA126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8BE21-1D19-473C-A52D-8ECC95EBA63D}">
  <ds:schemaRefs>
    <ds:schemaRef ds:uri="http://www.w3.org/2003/InkML"/>
  </ds:schemaRefs>
</ds:datastoreItem>
</file>

<file path=customXml/itemProps20.xml><?xml version="1.0" encoding="utf-8"?>
<ds:datastoreItem xmlns:ds="http://schemas.openxmlformats.org/officeDocument/2006/customXml" ds:itemID="{736ED64D-9A35-41CE-8EF2-ACCCE4178963}">
  <ds:schemaRefs>
    <ds:schemaRef ds:uri="http://www.w3.org/2003/InkML"/>
  </ds:schemaRefs>
</ds:datastoreItem>
</file>

<file path=customXml/itemProps21.xml><?xml version="1.0" encoding="utf-8"?>
<ds:datastoreItem xmlns:ds="http://schemas.openxmlformats.org/officeDocument/2006/customXml" ds:itemID="{77F7D343-7653-4E3A-BAF7-BF935591EECE}">
  <ds:schemaRefs>
    <ds:schemaRef ds:uri="http://www.w3.org/2003/InkML"/>
  </ds:schemaRefs>
</ds:datastoreItem>
</file>

<file path=customXml/itemProps22.xml><?xml version="1.0" encoding="utf-8"?>
<ds:datastoreItem xmlns:ds="http://schemas.openxmlformats.org/officeDocument/2006/customXml" ds:itemID="{02FF958B-7CAB-44E6-8AA4-D3801E692754}">
  <ds:schemaRefs>
    <ds:schemaRef ds:uri="http://www.w3.org/2003/InkML"/>
  </ds:schemaRefs>
</ds:datastoreItem>
</file>

<file path=customXml/itemProps23.xml><?xml version="1.0" encoding="utf-8"?>
<ds:datastoreItem xmlns:ds="http://schemas.openxmlformats.org/officeDocument/2006/customXml" ds:itemID="{6849CD79-1AA5-48C9-9A63-72C82ACA37E7}">
  <ds:schemaRefs>
    <ds:schemaRef ds:uri="http://www.w3.org/2003/InkML"/>
  </ds:schemaRefs>
</ds:datastoreItem>
</file>

<file path=customXml/itemProps24.xml><?xml version="1.0" encoding="utf-8"?>
<ds:datastoreItem xmlns:ds="http://schemas.openxmlformats.org/officeDocument/2006/customXml" ds:itemID="{047F9920-4FF0-4A8E-912A-5722BD0941CE}">
  <ds:schemaRefs>
    <ds:schemaRef ds:uri="http://www.w3.org/2003/InkML"/>
  </ds:schemaRefs>
</ds:datastoreItem>
</file>

<file path=customXml/itemProps25.xml><?xml version="1.0" encoding="utf-8"?>
<ds:datastoreItem xmlns:ds="http://schemas.openxmlformats.org/officeDocument/2006/customXml" ds:itemID="{B45629D5-36D1-4344-848F-00D1045682B3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8D819DD9-1DB4-4941-8EA8-B0A6B0BE3DFF}">
  <ds:schemaRefs>
    <ds:schemaRef ds:uri="http://www.w3.org/2003/InkML"/>
  </ds:schemaRefs>
</ds:datastoreItem>
</file>

<file path=customXml/itemProps27.xml><?xml version="1.0" encoding="utf-8"?>
<ds:datastoreItem xmlns:ds="http://schemas.openxmlformats.org/officeDocument/2006/customXml" ds:itemID="{E97AEF2F-9FD7-4073-920D-5F22579B3674}">
  <ds:schemaRefs>
    <ds:schemaRef ds:uri="http://www.w3.org/2003/InkML"/>
  </ds:schemaRefs>
</ds:datastoreItem>
</file>

<file path=customXml/itemProps28.xml><?xml version="1.0" encoding="utf-8"?>
<ds:datastoreItem xmlns:ds="http://schemas.openxmlformats.org/officeDocument/2006/customXml" ds:itemID="{D6D96838-60CC-424C-AF69-91D8E65C3634}">
  <ds:schemaRefs>
    <ds:schemaRef ds:uri="http://www.w3.org/2003/InkML"/>
  </ds:schemaRefs>
</ds:datastoreItem>
</file>

<file path=customXml/itemProps29.xml><?xml version="1.0" encoding="utf-8"?>
<ds:datastoreItem xmlns:ds="http://schemas.openxmlformats.org/officeDocument/2006/customXml" ds:itemID="{06CCB7FB-8E7C-4988-A6D1-677F4C338246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80BCB17D-44B4-480D-AD61-EDCA67DB12A6}">
  <ds:schemaRefs>
    <ds:schemaRef ds:uri="http://www.w3.org/2003/InkML"/>
  </ds:schemaRefs>
</ds:datastoreItem>
</file>

<file path=customXml/itemProps30.xml><?xml version="1.0" encoding="utf-8"?>
<ds:datastoreItem xmlns:ds="http://schemas.openxmlformats.org/officeDocument/2006/customXml" ds:itemID="{DD78087C-DFFB-4B14-882C-AF681CEAF517}">
  <ds:schemaRefs>
    <ds:schemaRef ds:uri="http://www.w3.org/2003/InkML"/>
  </ds:schemaRefs>
</ds:datastoreItem>
</file>

<file path=customXml/itemProps31.xml><?xml version="1.0" encoding="utf-8"?>
<ds:datastoreItem xmlns:ds="http://schemas.openxmlformats.org/officeDocument/2006/customXml" ds:itemID="{1BD3D246-1786-42F9-A69A-15D0CDA05EE9}">
  <ds:schemaRefs>
    <ds:schemaRef ds:uri="http://www.w3.org/2003/InkML"/>
  </ds:schemaRefs>
</ds:datastoreItem>
</file>

<file path=customXml/itemProps32.xml><?xml version="1.0" encoding="utf-8"?>
<ds:datastoreItem xmlns:ds="http://schemas.openxmlformats.org/officeDocument/2006/customXml" ds:itemID="{CCD731EC-6A40-4BB6-9BE1-EBD73C2312A1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BF1B41A2-AF19-4C43-87A0-F830378F651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5ADCB7E-CC54-4210-91D4-A4A01AE57264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458C5E36-9948-41BA-B609-E97413B06217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DBC5110D-EA83-4C35-B301-0A0E232E9BD6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7EBFA990-7108-455F-B7B2-45CE704DBAC7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1D1A9A57-0118-4DC5-93C7-BF877732FA2B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7387</Words>
  <Characters>42106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Хасунцев Игорь Месропович</dc:creator>
  <cp:lastModifiedBy>111</cp:lastModifiedBy>
  <cp:revision>2</cp:revision>
  <cp:lastPrinted>2019-05-24T11:01:00Z</cp:lastPrinted>
  <dcterms:created xsi:type="dcterms:W3CDTF">2020-01-28T01:12:00Z</dcterms:created>
  <dcterms:modified xsi:type="dcterms:W3CDTF">2020-01-28T01:12:00Z</dcterms:modified>
</cp:coreProperties>
</file>