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39" w:rsidRDefault="007C55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Согласовано:</w:t>
      </w:r>
    </w:p>
    <w:p w:rsidR="00055B39" w:rsidRDefault="00131882">
      <w:pPr>
        <w:spacing w:after="0"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="007C55D4">
        <w:rPr>
          <w:rFonts w:ascii="Times New Roman" w:eastAsia="Times New Roman" w:hAnsi="Times New Roman" w:cs="Times New Roman"/>
          <w:sz w:val="20"/>
          <w:szCs w:val="20"/>
        </w:rPr>
        <w:t xml:space="preserve">иректора ГАНОУ РС(Я) </w:t>
      </w:r>
    </w:p>
    <w:p w:rsidR="00055B39" w:rsidRDefault="007C55D4">
      <w:pPr>
        <w:spacing w:after="0"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“Республиканский ресурсный центр “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Юные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якутяне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055B39" w:rsidRDefault="00A77E40">
      <w:pPr>
        <w:spacing w:after="0" w:line="240" w:lineRule="auto"/>
        <w:ind w:righ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_______И.В. Черкашина</w:t>
      </w:r>
    </w:p>
    <w:p w:rsidR="00055B39" w:rsidRDefault="007C55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«____»____________2022 г</w:t>
      </w:r>
    </w:p>
    <w:p w:rsidR="00055B39" w:rsidRDefault="00055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B39" w:rsidRDefault="00055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B39" w:rsidRDefault="00055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B39" w:rsidRDefault="00055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B39" w:rsidRDefault="00055B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5B39" w:rsidRDefault="00055B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9" w:rsidRDefault="007C55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Утверждаю:</w:t>
      </w:r>
    </w:p>
    <w:p w:rsidR="00055B39" w:rsidRDefault="007C55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Отличник культуры</w:t>
      </w:r>
      <w:r w:rsidR="00897A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РС</w:t>
      </w:r>
      <w:r w:rsidR="00897A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(Я),</w:t>
      </w:r>
    </w:p>
    <w:p w:rsidR="00055B39" w:rsidRDefault="007C55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член Творческого союза                            </w:t>
      </w:r>
    </w:p>
    <w:p w:rsidR="00055B39" w:rsidRDefault="007C55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авторов-песенников 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Я)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_______Макарова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Н.</w:t>
      </w:r>
      <w:r w:rsidR="00897A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897AA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55B39">
          <w:pgSz w:w="11906" w:h="16838"/>
          <w:pgMar w:top="1134" w:right="282" w:bottom="1134" w:left="993" w:header="708" w:footer="708" w:gutter="0"/>
          <w:pgNumType w:start="1"/>
          <w:cols w:num="3" w:space="720" w:equalWidth="0">
            <w:col w:w="3263" w:space="420"/>
            <w:col w:w="3263" w:space="420"/>
            <w:col w:w="326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«_____»___________2022 г.</w:t>
      </w:r>
    </w:p>
    <w:p w:rsidR="00055B39" w:rsidRDefault="00055B3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sectPr w:rsidR="00055B39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55B39" w:rsidRDefault="00055B3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055B39" w:rsidRDefault="007C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Республиканского заочного вокального конкурса </w:t>
      </w:r>
    </w:p>
    <w:p w:rsidR="00055B39" w:rsidRDefault="007C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авторских песен Надежды Макаровой</w:t>
      </w:r>
    </w:p>
    <w:p w:rsidR="00055B39" w:rsidRDefault="007C5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«Yүнүү-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айдыы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суолунан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55B39" w:rsidRDefault="0005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39" w:rsidRDefault="007C55D4">
      <w:pPr>
        <w:pStyle w:val="2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1.ОБЩЕЕ ПОЛОЖЕНИЕ</w:t>
      </w:r>
    </w:p>
    <w:p w:rsidR="00055B39" w:rsidRDefault="007C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Республиканский заочный вокальный конкурс авторских песен Н.Макаровой </w:t>
      </w:r>
      <w:r w:rsidRPr="00A77E40">
        <w:rPr>
          <w:rFonts w:ascii="Times New Roman" w:eastAsia="Times New Roman" w:hAnsi="Times New Roman" w:cs="Times New Roman"/>
          <w:sz w:val="28"/>
          <w:szCs w:val="28"/>
        </w:rPr>
        <w:t xml:space="preserve">«Yүнүү-cайдыы </w:t>
      </w:r>
      <w:proofErr w:type="spellStart"/>
      <w:r w:rsidRPr="00A77E40">
        <w:rPr>
          <w:rFonts w:ascii="Times New Roman" w:eastAsia="Times New Roman" w:hAnsi="Times New Roman" w:cs="Times New Roman"/>
          <w:sz w:val="28"/>
          <w:szCs w:val="28"/>
        </w:rPr>
        <w:t>суолунан</w:t>
      </w:r>
      <w:proofErr w:type="spellEnd"/>
      <w:r w:rsidRPr="00A77E4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77E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приуроченный ко Дню знания, учителя, педагога доп</w:t>
      </w:r>
      <w:proofErr w:type="gramStart"/>
      <w:r w:rsidRPr="00A77E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.о</w:t>
      </w:r>
      <w:proofErr w:type="gramEnd"/>
      <w:r w:rsidRPr="00A77E4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бразования</w:t>
      </w:r>
      <w:r w:rsidRPr="00A77E40">
        <w:rPr>
          <w:rFonts w:ascii="Times New Roman" w:eastAsia="Times New Roman" w:hAnsi="Times New Roman" w:cs="Times New Roman"/>
          <w:sz w:val="28"/>
          <w:szCs w:val="28"/>
        </w:rPr>
        <w:t xml:space="preserve"> и работников дошкольного 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при содействии и поддержке Министерства образования и науки Республики Саха (Якутия)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055B39" w:rsidRDefault="007C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Настоящее Положение определяет цели, задачи и требования к участникам Конкурса, порядок предоставления и рассмотрения материалов, порядок определения победителей.</w:t>
      </w:r>
    </w:p>
    <w:p w:rsidR="00055B39" w:rsidRDefault="007C55D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2.ЦЕЛИ И ЗАДАЧИ КОНКУРСА</w:t>
      </w:r>
    </w:p>
    <w:p w:rsidR="00055B39" w:rsidRDefault="007C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и Задачи Конкурса:</w:t>
      </w:r>
    </w:p>
    <w:p w:rsidR="00055B39" w:rsidRPr="002476F2" w:rsidRDefault="007C55D4">
      <w:pPr>
        <w:numPr>
          <w:ilvl w:val="0"/>
          <w:numId w:val="6"/>
        </w:numPr>
        <w:spacing w:before="280"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педагогам, чувства гордости за своих учителей, воспитателей;</w:t>
      </w:r>
    </w:p>
    <w:p w:rsidR="00055B39" w:rsidRPr="002476F2" w:rsidRDefault="007C55D4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Формирование доброжелательных отношений между учащимися и педагогами;</w:t>
      </w:r>
    </w:p>
    <w:p w:rsidR="00055B39" w:rsidRPr="002476F2" w:rsidRDefault="007C55D4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Укрепление связей поколений, создание праздничной атмосферы для старшего поколения;</w:t>
      </w:r>
    </w:p>
    <w:p w:rsidR="00055B39" w:rsidRPr="002476F2" w:rsidRDefault="007C55D4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Создание условий для самореализации детей;</w:t>
      </w:r>
    </w:p>
    <w:p w:rsidR="00055B39" w:rsidRPr="002476F2" w:rsidRDefault="007C55D4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Выявление и поддержка одаренных и талантливых детей;</w:t>
      </w:r>
    </w:p>
    <w:p w:rsidR="00055B39" w:rsidRPr="002476F2" w:rsidRDefault="007C55D4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Содействие повышению квалификации педагогов учреждений любого типа, развивающих детей дошкольного и школьного возраста; выявление творчески работающих педагогов и создание условий для их самореализации.</w:t>
      </w:r>
    </w:p>
    <w:p w:rsidR="00055B39" w:rsidRPr="002476F2" w:rsidRDefault="007C55D4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Поощрение детей, педагогов.</w:t>
      </w:r>
    </w:p>
    <w:p w:rsidR="00055B39" w:rsidRPr="002476F2" w:rsidRDefault="007C55D4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Предоставление участникам возможности соревноваться в масштабе, выходящем за рамки учреждения и региона в рамках дистанционного конкурса.</w:t>
      </w:r>
    </w:p>
    <w:p w:rsidR="00055B39" w:rsidRPr="002476F2" w:rsidRDefault="007C55D4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Поднятие статуса учителя, воспитателя.</w:t>
      </w:r>
    </w:p>
    <w:p w:rsidR="00055B39" w:rsidRPr="002476F2" w:rsidRDefault="007C55D4">
      <w:pPr>
        <w:numPr>
          <w:ilvl w:val="0"/>
          <w:numId w:val="6"/>
        </w:numPr>
        <w:spacing w:after="28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Мотивация в образовательные процессы.</w:t>
      </w:r>
    </w:p>
    <w:p w:rsidR="00055B39" w:rsidRDefault="007C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конкурса:</w:t>
      </w:r>
    </w:p>
    <w:p w:rsidR="00055B39" w:rsidRPr="002476F2" w:rsidRDefault="007C55D4">
      <w:pPr>
        <w:numPr>
          <w:ilvl w:val="0"/>
          <w:numId w:val="7"/>
        </w:numPr>
        <w:spacing w:before="28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воспитанники дошкольных учреждений любого типа РФ и зарубежных стран;</w:t>
      </w:r>
    </w:p>
    <w:p w:rsidR="00055B39" w:rsidRPr="002476F2" w:rsidRDefault="007C55D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учащиеся 1-11 классов образовательных учреждений любого типа РФ и зарубежных стран (школ, лицеев, гимназий);</w:t>
      </w:r>
    </w:p>
    <w:p w:rsidR="00055B39" w:rsidRPr="002476F2" w:rsidRDefault="007C55D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учащиеся художественных школ, учреждений дополнительного образования детей;</w:t>
      </w:r>
    </w:p>
    <w:p w:rsidR="00055B39" w:rsidRPr="002476F2" w:rsidRDefault="007C55D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дети, не посещающие образовательные учреждения;</w:t>
      </w:r>
    </w:p>
    <w:p w:rsidR="00055B39" w:rsidRPr="002476F2" w:rsidRDefault="007C55D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 xml:space="preserve">студенты вузов, </w:t>
      </w:r>
      <w:proofErr w:type="spellStart"/>
      <w:r w:rsidRPr="002476F2">
        <w:rPr>
          <w:rFonts w:ascii="Times New Roman" w:eastAsia="Times New Roman" w:hAnsi="Times New Roman" w:cs="Times New Roman"/>
          <w:sz w:val="28"/>
          <w:szCs w:val="28"/>
        </w:rPr>
        <w:t>ссузов</w:t>
      </w:r>
      <w:proofErr w:type="spellEnd"/>
      <w:r w:rsidRPr="002476F2">
        <w:rPr>
          <w:rFonts w:ascii="Times New Roman" w:eastAsia="Times New Roman" w:hAnsi="Times New Roman" w:cs="Times New Roman"/>
          <w:sz w:val="28"/>
          <w:szCs w:val="28"/>
        </w:rPr>
        <w:t>, колледжей, училищ и др.;</w:t>
      </w:r>
    </w:p>
    <w:p w:rsidR="00055B39" w:rsidRPr="002476F2" w:rsidRDefault="007C55D4">
      <w:pPr>
        <w:numPr>
          <w:ilvl w:val="0"/>
          <w:numId w:val="7"/>
        </w:numPr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6F2">
        <w:rPr>
          <w:rFonts w:ascii="Times New Roman" w:eastAsia="Times New Roman" w:hAnsi="Times New Roman" w:cs="Times New Roman"/>
          <w:sz w:val="28"/>
          <w:szCs w:val="28"/>
        </w:rPr>
        <w:t>взрослые (педагоги, воспитатели, библиотекари, родители и др.).</w:t>
      </w:r>
    </w:p>
    <w:p w:rsidR="00055B39" w:rsidRDefault="007C55D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3.ОРГАНИЗАТОРЫ КОНКУРСА</w:t>
      </w:r>
    </w:p>
    <w:p w:rsidR="00055B39" w:rsidRDefault="007C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Отличник культур</w:t>
      </w:r>
      <w:r w:rsidR="001F7EEF">
        <w:rPr>
          <w:rFonts w:ascii="Times New Roman" w:eastAsia="Times New Roman" w:hAnsi="Times New Roman" w:cs="Times New Roman"/>
          <w:sz w:val="28"/>
          <w:szCs w:val="28"/>
        </w:rPr>
        <w:t xml:space="preserve">ы Республики Саха </w:t>
      </w:r>
      <w:r>
        <w:rPr>
          <w:rFonts w:ascii="Times New Roman" w:eastAsia="Times New Roman" w:hAnsi="Times New Roman" w:cs="Times New Roman"/>
          <w:sz w:val="28"/>
          <w:szCs w:val="28"/>
        </w:rPr>
        <w:t>(Я</w:t>
      </w:r>
      <w:r w:rsidR="001F7EEF">
        <w:rPr>
          <w:rFonts w:ascii="Times New Roman" w:eastAsia="Times New Roman" w:hAnsi="Times New Roman" w:cs="Times New Roman"/>
          <w:sz w:val="28"/>
          <w:szCs w:val="28"/>
        </w:rPr>
        <w:t>кутия), член Творческого С</w:t>
      </w:r>
      <w:r>
        <w:rPr>
          <w:rFonts w:ascii="Times New Roman" w:eastAsia="Times New Roman" w:hAnsi="Times New Roman" w:cs="Times New Roman"/>
          <w:sz w:val="28"/>
          <w:szCs w:val="28"/>
        </w:rPr>
        <w:t>оюза авторов песенников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Я), обладатель Гранта Президента РС(Я), мелодист Надежда Семеновна Макарова;</w:t>
      </w:r>
    </w:p>
    <w:p w:rsidR="00055B39" w:rsidRDefault="007C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ГАНОУ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Я) «Республиканский ресурсный центр «Юные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якутяне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Организаторами формируется Организационный комитет Конкурса (далее – Оргкомитет), который осуществляет следующие функции:</w:t>
      </w:r>
    </w:p>
    <w:p w:rsidR="00055B39" w:rsidRDefault="007C55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заявки и материалы от претендентов на участие в Конкурсе;</w:t>
      </w:r>
    </w:p>
    <w:p w:rsidR="00055B39" w:rsidRDefault="007C55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несёт ответственность за хранение всей документации, необходимой для проведения Конкурса;</w:t>
      </w:r>
    </w:p>
    <w:p w:rsidR="00055B39" w:rsidRDefault="007C55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утверждает Жюри Конкурса.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Организаторы Конкурса имеют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55B39" w:rsidRDefault="007C55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тиражирование, воспроизведение и демонстрацию эпизодов видеороликов или фотографий для освещения Конкурса и в иных целях.</w:t>
      </w:r>
    </w:p>
    <w:p w:rsidR="00055B39" w:rsidRDefault="007C55D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согласование добавления номинаций и призов для участников Конкурса по представлению Жюри.</w:t>
      </w:r>
    </w:p>
    <w:p w:rsidR="00055B39" w:rsidRDefault="007C55D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4.УЧАСТНИКИ КОНКУРСА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имеют право принимать участие граждане Российской Федерации в возрасте от 3 лет и старше (сольные исполнители и/или творческие коллективы.</w:t>
      </w:r>
      <w:proofErr w:type="gramEnd"/>
    </w:p>
    <w:p w:rsidR="00055B39" w:rsidRDefault="007C55D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5. СРОКИ ПРОВЕДЕНИЯ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Конкурс проводится с 1 октября по 28 октября 2022 года: Подведение итогов конкурса 31 октября.</w:t>
      </w:r>
    </w:p>
    <w:p w:rsidR="00055B39" w:rsidRDefault="007C55D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6.СОДЕРЖАНИЕ КОНКУРСА</w:t>
      </w:r>
    </w:p>
    <w:p w:rsidR="00055B39" w:rsidRDefault="007C55D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конкурсе принимаются песни автора, мелодиста Надежды Макаровой посвященные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учителям, воспитателям, школе, детскому саду и их атрибутике.</w:t>
      </w:r>
    </w:p>
    <w:p w:rsidR="00055B39" w:rsidRDefault="007C55D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принимают отдельные исполнители, коллективы: </w:t>
      </w:r>
    </w:p>
    <w:p w:rsidR="00055B39" w:rsidRDefault="007C55D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Возрастная категория </w:t>
      </w:r>
    </w:p>
    <w:p w:rsidR="00055B39" w:rsidRDefault="007C5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детские сады;</w:t>
      </w:r>
    </w:p>
    <w:p w:rsidR="00055B39" w:rsidRDefault="007C5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1- 5 классов;</w:t>
      </w:r>
    </w:p>
    <w:p w:rsidR="00055B39" w:rsidRDefault="007C5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6- 11 классов;</w:t>
      </w:r>
    </w:p>
    <w:p w:rsidR="00055B39" w:rsidRDefault="007C55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взрослые</w:t>
      </w:r>
    </w:p>
    <w:p w:rsidR="00055B39" w:rsidRDefault="007C55D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исполняют 1 номер: </w:t>
      </w:r>
    </w:p>
    <w:p w:rsidR="00055B39" w:rsidRDefault="007C55D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Направления 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 «Вокал»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сольное исполнение;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дуэты, трио, квартеты;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ансамбли, хоры.</w:t>
      </w:r>
    </w:p>
    <w:p w:rsidR="00055B39" w:rsidRDefault="00055B39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</w:p>
    <w:p w:rsidR="00055B39" w:rsidRDefault="007C55D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7. ПОРЯДОК ПРЕДОСТАВЛЕНИЯ МАТЕРИАЛОВ</w:t>
      </w:r>
    </w:p>
    <w:p w:rsidR="00055B39" w:rsidRDefault="007C55D4">
      <w:pPr>
        <w:pStyle w:val="4"/>
        <w:jc w:val="left"/>
      </w:pPr>
      <w:r>
        <w:t xml:space="preserve">7.1. Для участия в конкурсе необходимо заполнить заявку с 1 октября по 28 октября (включительно) 2022г по ссылке </w:t>
      </w:r>
      <w:hyperlink r:id="rId7">
        <w:r>
          <w:rPr>
            <w:color w:val="1155CC"/>
            <w:u w:val="single"/>
          </w:rPr>
          <w:t>https://forms.gle/am8ZPd6sRANSjY6D7</w:t>
        </w:r>
      </w:hyperlink>
    </w:p>
    <w:p w:rsidR="00055B39" w:rsidRDefault="007C55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Заполненная заявка является официальным подтверждением, согласием родителей на обработку персональных данных.</w:t>
      </w:r>
    </w:p>
    <w:p w:rsidR="00055B39" w:rsidRDefault="007C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Видео выступления конкурсантов отправлять на электронную почту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konkurs-nmakarova@mail.ru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пометкой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«Yүнүү-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айдыы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суолунан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формате MP4 или AVI (качество видео 720 (горизонтальное видео).</w:t>
      </w:r>
    </w:p>
    <w:p w:rsidR="00055B39" w:rsidRDefault="007C5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При участии в конкурсе соблюдать правила и требования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1F7EEF">
        <w:rPr>
          <w:rFonts w:ascii="Times New Roman" w:eastAsia="Times New Roman" w:hAnsi="Times New Roman" w:cs="Times New Roman"/>
          <w:sz w:val="28"/>
          <w:szCs w:val="28"/>
        </w:rPr>
        <w:t>спотребнадзора</w:t>
      </w:r>
      <w:proofErr w:type="spellEnd"/>
      <w:r w:rsidR="001F7EEF">
        <w:rPr>
          <w:rFonts w:ascii="Times New Roman" w:eastAsia="Times New Roman" w:hAnsi="Times New Roman" w:cs="Times New Roman"/>
          <w:sz w:val="28"/>
          <w:szCs w:val="28"/>
        </w:rPr>
        <w:t xml:space="preserve"> по предотвращению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COVID 19.</w:t>
      </w:r>
    </w:p>
    <w:p w:rsidR="00055B39" w:rsidRDefault="007C5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Оплатить организационный взнос 300 (триста) руб. с каждого участника коллектива (соло, дуэт, трио и др.) </w:t>
      </w:r>
    </w:p>
    <w:p w:rsidR="00055B39" w:rsidRDefault="00055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55B39" w:rsidRDefault="007C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Реквизиты для оплаты конкурсного взноса:</w:t>
      </w:r>
    </w:p>
    <w:p w:rsidR="00055B39" w:rsidRDefault="007C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Индивидуальный предприниматель ГРИГОРЬЕВА АНДЖЕЛИКА АЛЕКСЕЕВНА</w:t>
      </w:r>
    </w:p>
    <w:p w:rsidR="00055B39" w:rsidRDefault="007C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счета: 40802810876000022522</w:t>
      </w:r>
    </w:p>
    <w:p w:rsidR="00055B39" w:rsidRDefault="007C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Банк: ЯКУТСКОЕ ОТДЕЛЕНИЕ N8603 ПАО СБЕРБАНК</w:t>
      </w:r>
    </w:p>
    <w:p w:rsidR="00055B39" w:rsidRDefault="007C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БИК: 049805609</w:t>
      </w:r>
    </w:p>
    <w:p w:rsidR="00055B39" w:rsidRDefault="007C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30101810400000000609</w:t>
      </w:r>
    </w:p>
    <w:p w:rsidR="00055B39" w:rsidRDefault="007C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ОГРН: 318144700058197</w:t>
      </w:r>
    </w:p>
    <w:p w:rsidR="00055B39" w:rsidRDefault="007C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ИНН: 141701313001</w:t>
      </w:r>
    </w:p>
    <w:p w:rsidR="00055B39" w:rsidRDefault="007C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КПП: —</w:t>
      </w:r>
    </w:p>
    <w:p w:rsidR="00055B39" w:rsidRDefault="007C5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назначении платежа ОБЯЗАТЕЛЬНО указать: «Оплата взноса за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конкурсеи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ФИО руководителя». 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 Представленные на Конкурс материалы должны соответствовать действующему законодательству Российской Федерации и данному Положению. 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Разрешено использовать инструментальное сопровождение, а также фонограмму (минус), которая должна соответствовать профессиональному качеству.</w:t>
      </w:r>
    </w:p>
    <w:p w:rsidR="00055B39" w:rsidRDefault="007C55D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8. ОПРЕДЕЛЕНИЕ И НАГРАЖДЕНИЕ ПОБЕДИТЕЛЕЙ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В состав Жюри входят представители организаторов Конкурса, деятели культуры и искусства, профессиональные артисты и опытные педагоги.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Конкурсанты оцениваются по 10-бальной системе по следующим критериям:</w:t>
      </w:r>
    </w:p>
    <w:p w:rsidR="00055B39" w:rsidRDefault="007C55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тематике;</w:t>
      </w:r>
    </w:p>
    <w:p w:rsidR="00055B39" w:rsidRDefault="007C55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исполнительское мастерство;</w:t>
      </w:r>
    </w:p>
    <w:p w:rsidR="00055B39" w:rsidRDefault="007C55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сценический образ;</w:t>
      </w:r>
    </w:p>
    <w:p w:rsidR="00055B39" w:rsidRDefault="007C55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артистизм;</w:t>
      </w:r>
    </w:p>
    <w:p w:rsidR="00055B39" w:rsidRDefault="007C55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постановки творческого номера.</w:t>
      </w:r>
    </w:p>
    <w:p w:rsidR="00055B39" w:rsidRDefault="007C5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8.4. Распределение итогов в конкурсной программе производится на основании протокола жюри в возрастных категориях: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дошкольники;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- 1-5 классы;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- 6 -11 классы;</w:t>
      </w:r>
    </w:p>
    <w:p w:rsidR="00055B39" w:rsidRDefault="007C5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взрослые.</w:t>
      </w:r>
    </w:p>
    <w:p w:rsidR="00055B39" w:rsidRDefault="007C55D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категории присваиваются звания Победителя, лауреатов I, II, III степеней, дипломантов I, II, III степеней. Вручаются Почетные грамоты, Победителям кубки.</w:t>
      </w:r>
    </w:p>
    <w:p w:rsidR="00055B39" w:rsidRDefault="007C55D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руководителям коллективов выдаются благодарственные письма. Участникам конкурса - сертификаты.  </w:t>
      </w:r>
    </w:p>
    <w:p w:rsidR="00055B39" w:rsidRDefault="007C55D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9. КОНТАКТЫ ОРГКОМИТЕТА КОНКУРСА</w:t>
      </w:r>
    </w:p>
    <w:p w:rsidR="00055B39" w:rsidRDefault="007C5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Вопросы автору - 8964 425-93-61   Макарова Надежда Семеновна</w:t>
      </w:r>
    </w:p>
    <w:p w:rsidR="00055B39" w:rsidRDefault="007C55D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вопросы -  89142916341    Григорьева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Анджелика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Алексеевна</w:t>
      </w:r>
    </w:p>
    <w:sectPr w:rsidR="00055B39" w:rsidSect="00055B39">
      <w:type w:val="continuous"/>
      <w:pgSz w:w="11906" w:h="16838"/>
      <w:pgMar w:top="1134" w:right="566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513"/>
    <w:multiLevelType w:val="multilevel"/>
    <w:tmpl w:val="C55CFAA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2C916B1"/>
    <w:multiLevelType w:val="multilevel"/>
    <w:tmpl w:val="51EA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1D8685A"/>
    <w:multiLevelType w:val="multilevel"/>
    <w:tmpl w:val="0298B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DE659C2"/>
    <w:multiLevelType w:val="multilevel"/>
    <w:tmpl w:val="460ED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6E1C69E1"/>
    <w:multiLevelType w:val="multilevel"/>
    <w:tmpl w:val="62D03AA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02216EE"/>
    <w:multiLevelType w:val="multilevel"/>
    <w:tmpl w:val="8EC6D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74AB1F5D"/>
    <w:multiLevelType w:val="multilevel"/>
    <w:tmpl w:val="D6C6F68C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55B39"/>
    <w:rsid w:val="00055B39"/>
    <w:rsid w:val="00131882"/>
    <w:rsid w:val="001F7EEF"/>
    <w:rsid w:val="002476F2"/>
    <w:rsid w:val="005A6816"/>
    <w:rsid w:val="007C55D4"/>
    <w:rsid w:val="00897AA1"/>
    <w:rsid w:val="00A77E40"/>
    <w:rsid w:val="00B65FB8"/>
    <w:rsid w:val="00C71F80"/>
    <w:rsid w:val="00DC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5E"/>
  </w:style>
  <w:style w:type="paragraph" w:styleId="1">
    <w:name w:val="heading 1"/>
    <w:basedOn w:val="a"/>
    <w:next w:val="a"/>
    <w:link w:val="10"/>
    <w:uiPriority w:val="9"/>
    <w:qFormat/>
    <w:rsid w:val="00281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rsid w:val="00055B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7E45A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normal"/>
    <w:next w:val="normal"/>
    <w:rsid w:val="00055B3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55B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5B39"/>
  </w:style>
  <w:style w:type="table" w:customStyle="1" w:styleId="TableNormal">
    <w:name w:val="Table Normal"/>
    <w:rsid w:val="00055B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55B3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7E45AE"/>
    <w:pPr>
      <w:spacing w:after="0" w:line="240" w:lineRule="auto"/>
    </w:pPr>
    <w:rPr>
      <w:rFonts w:cs="Times New Roman"/>
    </w:rPr>
  </w:style>
  <w:style w:type="character" w:customStyle="1" w:styleId="40">
    <w:name w:val="Заголовок 4 Знак"/>
    <w:basedOn w:val="a0"/>
    <w:link w:val="4"/>
    <w:rsid w:val="007E45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7E45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45AE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7">
    <w:name w:val="Normal (Web)"/>
    <w:basedOn w:val="a"/>
    <w:uiPriority w:val="99"/>
    <w:unhideWhenUsed/>
    <w:rsid w:val="006B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2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244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440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960963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8A6B71"/>
    <w:rPr>
      <w:b/>
      <w:bCs/>
    </w:rPr>
  </w:style>
  <w:style w:type="paragraph" w:styleId="ac">
    <w:name w:val="Subtitle"/>
    <w:basedOn w:val="normal"/>
    <w:next w:val="normal"/>
    <w:rsid w:val="00055B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nmakarova@mail.ru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forms.gle/am8ZPd6sRANSjY6D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CQPArEaq+Z043Ll+xH0K7hmuw==">AMUW2mVy6ueQa42sg035gFb0owIxLQ3WWDBCf7jPjz2nHo/hA2tRp+4hIcUgFKe9Vbm2lE7PfB9zUtiZqK340blf/8M6kzqgRWC4bV2BZA1RzmCz4TPKxG8=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5933EF-1661-490D-B841-797CFFB9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Архипова АС</cp:lastModifiedBy>
  <cp:revision>8</cp:revision>
  <cp:lastPrinted>2022-10-24T03:17:00Z</cp:lastPrinted>
  <dcterms:created xsi:type="dcterms:W3CDTF">2022-10-20T06:53:00Z</dcterms:created>
  <dcterms:modified xsi:type="dcterms:W3CDTF">2022-10-24T03:19:00Z</dcterms:modified>
</cp:coreProperties>
</file>