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DE" w:rsidRPr="002B7128" w:rsidRDefault="00A872DE" w:rsidP="002B7128">
      <w:pPr>
        <w:pStyle w:val="1"/>
      </w:pPr>
    </w:p>
    <w:p w:rsidR="00A872DE" w:rsidRDefault="00A872DE" w:rsidP="00D74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2DE" w:rsidRDefault="00A872DE" w:rsidP="00D74C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2DE" w:rsidRPr="00CE6AF0" w:rsidRDefault="00D74C33" w:rsidP="00D74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F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A872DE" w:rsidRPr="00CE6AF0">
        <w:rPr>
          <w:rFonts w:ascii="Times New Roman" w:hAnsi="Times New Roman" w:cs="Times New Roman"/>
          <w:b/>
          <w:sz w:val="28"/>
          <w:szCs w:val="28"/>
        </w:rPr>
        <w:t xml:space="preserve">отдела экологического и агротехнологического образования </w:t>
      </w:r>
      <w:r w:rsidRPr="00CE6AF0">
        <w:rPr>
          <w:rFonts w:ascii="Times New Roman" w:hAnsi="Times New Roman" w:cs="Times New Roman"/>
          <w:b/>
          <w:sz w:val="28"/>
          <w:szCs w:val="28"/>
        </w:rPr>
        <w:t xml:space="preserve">«РРЦ «Юные </w:t>
      </w:r>
      <w:proofErr w:type="spellStart"/>
      <w:r w:rsidRPr="00CE6AF0">
        <w:rPr>
          <w:rFonts w:ascii="Times New Roman" w:hAnsi="Times New Roman" w:cs="Times New Roman"/>
          <w:b/>
          <w:sz w:val="28"/>
          <w:szCs w:val="28"/>
        </w:rPr>
        <w:t>якутяне</w:t>
      </w:r>
      <w:proofErr w:type="spellEnd"/>
      <w:r w:rsidRPr="00CE6AF0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0D5631" w:rsidRPr="00CE6AF0">
        <w:rPr>
          <w:rFonts w:ascii="Times New Roman" w:hAnsi="Times New Roman" w:cs="Times New Roman"/>
          <w:b/>
          <w:sz w:val="28"/>
          <w:szCs w:val="28"/>
        </w:rPr>
        <w:t>2022</w:t>
      </w:r>
      <w:r w:rsidR="00A872DE" w:rsidRPr="00CE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631" w:rsidRPr="00CE6AF0">
        <w:rPr>
          <w:rFonts w:ascii="Times New Roman" w:hAnsi="Times New Roman" w:cs="Times New Roman"/>
          <w:b/>
          <w:sz w:val="28"/>
          <w:szCs w:val="28"/>
        </w:rPr>
        <w:t>г.</w:t>
      </w:r>
      <w:r w:rsidRPr="00CE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DE" w:rsidRPr="00CE6A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4C33" w:rsidRPr="00A872DE" w:rsidRDefault="00A872DE" w:rsidP="00D7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74C33" w:rsidRPr="00A872DE" w:rsidRDefault="00D74C33" w:rsidP="00D7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36" w:type="dxa"/>
        <w:tblInd w:w="-579" w:type="dxa"/>
        <w:tblLook w:val="04A0" w:firstRow="1" w:lastRow="0" w:firstColumn="1" w:lastColumn="0" w:noHBand="0" w:noVBand="1"/>
      </w:tblPr>
      <w:tblGrid>
        <w:gridCol w:w="900"/>
        <w:gridCol w:w="7102"/>
        <w:gridCol w:w="2537"/>
        <w:gridCol w:w="3197"/>
      </w:tblGrid>
      <w:tr w:rsidR="004862EF" w:rsidRPr="00A872DE" w:rsidTr="004862EF">
        <w:tc>
          <w:tcPr>
            <w:tcW w:w="900" w:type="dxa"/>
          </w:tcPr>
          <w:p w:rsidR="004862EF" w:rsidRPr="00A872DE" w:rsidRDefault="004862EF" w:rsidP="00B965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02" w:type="dxa"/>
          </w:tcPr>
          <w:p w:rsidR="004862EF" w:rsidRPr="00A872DE" w:rsidRDefault="004862EF" w:rsidP="00B965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2537" w:type="dxa"/>
          </w:tcPr>
          <w:p w:rsidR="004862EF" w:rsidRPr="00A872DE" w:rsidRDefault="004862EF" w:rsidP="00B965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3197" w:type="dxa"/>
          </w:tcPr>
          <w:p w:rsidR="004862EF" w:rsidRPr="00A872DE" w:rsidRDefault="004862EF" w:rsidP="00A872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872DE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9C7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Всероссийского 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юных исследователей окружающей среды </w:t>
            </w:r>
          </w:p>
        </w:tc>
        <w:tc>
          <w:tcPr>
            <w:tcW w:w="2537" w:type="dxa"/>
          </w:tcPr>
          <w:p w:rsidR="004862EF" w:rsidRPr="004862EF" w:rsidRDefault="004862EF" w:rsidP="009C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 01 декабря 2021г. по 20 января 2022г</w:t>
            </w:r>
          </w:p>
        </w:tc>
        <w:tc>
          <w:tcPr>
            <w:tcW w:w="3197" w:type="dxa"/>
          </w:tcPr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872DE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9C7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 этап </w:t>
            </w: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«Моя малая Родина: природа, культура, этнос»</w:t>
            </w:r>
          </w:p>
        </w:tc>
        <w:tc>
          <w:tcPr>
            <w:tcW w:w="2537" w:type="dxa"/>
          </w:tcPr>
          <w:p w:rsidR="004862EF" w:rsidRPr="004862EF" w:rsidRDefault="004862EF" w:rsidP="009C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 06 декабря 2021г. по 15 января 2022г.</w:t>
            </w:r>
          </w:p>
        </w:tc>
        <w:tc>
          <w:tcPr>
            <w:tcW w:w="3197" w:type="dxa"/>
          </w:tcPr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Бурцева Л.П.</w:t>
            </w:r>
          </w:p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Миронова Л.Н.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872DE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9C7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юниорского лесного конкурса «Подрост»</w:t>
            </w:r>
          </w:p>
        </w:tc>
        <w:tc>
          <w:tcPr>
            <w:tcW w:w="2537" w:type="dxa"/>
          </w:tcPr>
          <w:p w:rsidR="004862EF" w:rsidRPr="004862EF" w:rsidRDefault="004862EF" w:rsidP="009C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 15 декабря 2021г. по 07 февраля 2022г.</w:t>
            </w:r>
          </w:p>
        </w:tc>
        <w:tc>
          <w:tcPr>
            <w:tcW w:w="3197" w:type="dxa"/>
          </w:tcPr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Миронова Л.Н.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872DE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9C7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юниорского водного конкурса</w:t>
            </w:r>
          </w:p>
        </w:tc>
        <w:tc>
          <w:tcPr>
            <w:tcW w:w="2537" w:type="dxa"/>
          </w:tcPr>
          <w:p w:rsidR="004862EF" w:rsidRPr="004862EF" w:rsidRDefault="004862EF" w:rsidP="009C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 01 по 28 февраля</w:t>
            </w:r>
          </w:p>
        </w:tc>
        <w:tc>
          <w:tcPr>
            <w:tcW w:w="3197" w:type="dxa"/>
          </w:tcPr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872DE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9C7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–викторина  «Виртуальный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экоэрудит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7" w:type="dxa"/>
          </w:tcPr>
          <w:p w:rsidR="004862EF" w:rsidRPr="004862EF" w:rsidRDefault="004862EF" w:rsidP="009C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 17 января по 14 февраля </w:t>
            </w:r>
          </w:p>
        </w:tc>
        <w:tc>
          <w:tcPr>
            <w:tcW w:w="319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0656C4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9C7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– викторина среди юных натуралистов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Агрознаток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7" w:type="dxa"/>
          </w:tcPr>
          <w:p w:rsidR="004862EF" w:rsidRPr="004862EF" w:rsidRDefault="004862EF" w:rsidP="00D86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 14 февраля по 04 марта</w:t>
            </w:r>
          </w:p>
        </w:tc>
        <w:tc>
          <w:tcPr>
            <w:tcW w:w="3197" w:type="dxa"/>
          </w:tcPr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  <w:p w:rsidR="004862EF" w:rsidRPr="004862EF" w:rsidRDefault="004862EF" w:rsidP="00285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E446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AE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среди учащихся «Наблюдения за природой - 2021» итоги (экспертная работа, организация экскурсий)</w:t>
            </w:r>
          </w:p>
        </w:tc>
        <w:tc>
          <w:tcPr>
            <w:tcW w:w="253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24-28 февраля </w:t>
            </w:r>
          </w:p>
        </w:tc>
        <w:tc>
          <w:tcPr>
            <w:tcW w:w="319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E446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AE4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Всероссийская 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открытая НПК  школьников и педагогов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Ларионовский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53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11-12 февраля  </w:t>
            </w:r>
          </w:p>
        </w:tc>
        <w:tc>
          <w:tcPr>
            <w:tcW w:w="319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Герасимова Н.М.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E446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AE44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 «Юный сельский труженик»</w:t>
            </w:r>
          </w:p>
        </w:tc>
        <w:tc>
          <w:tcPr>
            <w:tcW w:w="2537" w:type="dxa"/>
          </w:tcPr>
          <w:p w:rsidR="004862EF" w:rsidRPr="004862EF" w:rsidRDefault="004862EF" w:rsidP="00AE44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Герасимова Н.М.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AE446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AE4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«Лучший по профессии» среди мастеров производственного обучения агрошкол имени Даниловой С.С.</w:t>
            </w:r>
          </w:p>
        </w:tc>
        <w:tc>
          <w:tcPr>
            <w:tcW w:w="2537" w:type="dxa"/>
          </w:tcPr>
          <w:p w:rsidR="004862EF" w:rsidRPr="00A872DE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97" w:type="dxa"/>
          </w:tcPr>
          <w:p w:rsidR="004862EF" w:rsidRPr="00A872DE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D86001" w:rsidRDefault="004862EF" w:rsidP="00AE4468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AE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в защиту рек и озер «Водные жемчужины Якутии» для школьников. </w:t>
            </w:r>
          </w:p>
          <w:p w:rsidR="004862EF" w:rsidRPr="004862EF" w:rsidRDefault="004862EF" w:rsidP="00AE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 05 по 22 марта </w:t>
            </w:r>
          </w:p>
        </w:tc>
        <w:tc>
          <w:tcPr>
            <w:tcW w:w="3197" w:type="dxa"/>
          </w:tcPr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Миронова Л.Н.</w:t>
            </w:r>
          </w:p>
          <w:p w:rsidR="004862EF" w:rsidRPr="004862EF" w:rsidRDefault="004862EF" w:rsidP="00AE4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Семенова А.В.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2B7128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Республиканский конкурс по бизнес- проектированию “Лучший бизнес-проект ШБИ Республики Саха (Якутия)</w:t>
            </w:r>
          </w:p>
        </w:tc>
        <w:tc>
          <w:tcPr>
            <w:tcW w:w="2537" w:type="dxa"/>
          </w:tcPr>
          <w:p w:rsidR="004862EF" w:rsidRPr="004862EF" w:rsidRDefault="004862EF" w:rsidP="002B7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с 11 по 31 марта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Герасимова Н.М.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Бессоновские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(проводится раз в два года)</w:t>
            </w:r>
          </w:p>
        </w:tc>
        <w:tc>
          <w:tcPr>
            <w:tcW w:w="253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17-18 марта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Республиканская НПК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Чугуновские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2537" w:type="dxa"/>
          </w:tcPr>
          <w:p w:rsidR="004862EF" w:rsidRPr="004862EF" w:rsidRDefault="004862EF" w:rsidP="0032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 11  по 20 апреля 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Международного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имени  А.С. Макаренко</w:t>
            </w:r>
          </w:p>
        </w:tc>
        <w:tc>
          <w:tcPr>
            <w:tcW w:w="253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Республиканские педагогические чтения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Агрокомпенентное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учащихся как составляющая  в деятельности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агропрофилированных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школ РС(Я)</w:t>
            </w:r>
          </w:p>
        </w:tc>
        <w:tc>
          <w:tcPr>
            <w:tcW w:w="253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A1D7B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Форум малой сельскохозяйственной академии при </w:t>
            </w:r>
            <w:proofErr w:type="spellStart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ЯНИИСХА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юных исследователей  МСХА,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республмканская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  «Интеллектуальный потенциал молодежи – селу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B6620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Всероссийская</w:t>
            </w:r>
            <w:r w:rsidRPr="00A872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открытая нау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</w:t>
            </w:r>
            <w:r w:rsidRPr="00A872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но-практическая конференция “Кочневские чтения”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(проводится раз в два года)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0F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20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Всероссийского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«Зеленая планета»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2B7128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</w:t>
            </w:r>
            <w:r w:rsidRPr="004862E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Международной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 интеллектуальной игры «Начинающий фермер»</w:t>
            </w:r>
          </w:p>
        </w:tc>
        <w:tc>
          <w:tcPr>
            <w:tcW w:w="253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29 марта  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Донская М.С. 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B6620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20F">
              <w:rPr>
                <w:rFonts w:ascii="Times New Roman" w:hAnsi="Times New Roman" w:cs="Times New Roman"/>
                <w:sz w:val="28"/>
                <w:szCs w:val="28"/>
              </w:rPr>
              <w:t>Республиканская выставка-конкурс достижений юных опытников сельского хозяйства «Урожай»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7" w:type="dxa"/>
          </w:tcPr>
          <w:p w:rsid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Л.А.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Месячник учебно-методического полигона «Юннат» - «Преклоняясь перед природой»</w:t>
            </w:r>
          </w:p>
          <w:p w:rsidR="004862EF" w:rsidRPr="00A872DE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- - семинар-практикум «Опыт деятельности УМП «Юннат»</w:t>
            </w:r>
          </w:p>
          <w:p w:rsidR="004862EF" w:rsidRPr="00A872DE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выставки-экскурсии на УМП «Юннат»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С 20 августа по 20 сентября 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0656C4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экологический диктант 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-ноябрь</w:t>
            </w:r>
          </w:p>
        </w:tc>
        <w:tc>
          <w:tcPr>
            <w:tcW w:w="3197" w:type="dxa"/>
          </w:tcPr>
          <w:p w:rsid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Н.М.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Республиканский кейс-турнир среди школьников по решению экологических проблем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Л.П.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Республиканские педагогические </w:t>
            </w:r>
            <w:proofErr w:type="spellStart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Кондратьевские</w:t>
            </w:r>
            <w:proofErr w:type="spellEnd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чтения «Современная школа на селе. Сельская школа будущего».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Реев А.В.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дистанционная  олимпиада по </w:t>
            </w:r>
            <w:proofErr w:type="spellStart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агронаправлению</w:t>
            </w:r>
            <w:proofErr w:type="spellEnd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 2-3 классов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97" w:type="dxa"/>
          </w:tcPr>
          <w:p w:rsid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Н.М.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на звание «Лучший научный руководитель агрошкол РС(Я)» 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</w:tc>
      </w:tr>
      <w:tr w:rsidR="004862EF" w:rsidRPr="00A872DE" w:rsidTr="004862EF">
        <w:trPr>
          <w:trHeight w:val="758"/>
        </w:trPr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олимпиада «Мой живой мир» для младших школьников агрошкол 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брь </w:t>
            </w:r>
          </w:p>
        </w:tc>
        <w:tc>
          <w:tcPr>
            <w:tcW w:w="319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A872DE" w:rsidTr="004862EF"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по </w:t>
            </w:r>
            <w:proofErr w:type="spellStart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 и эко направлениям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97" w:type="dxa"/>
          </w:tcPr>
          <w:p w:rsid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Сивцева М.В.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E97275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97" w:type="dxa"/>
          </w:tcPr>
          <w:p w:rsidR="004862EF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Донская М.С.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Сивцева М.В.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B6620F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A872DE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 xml:space="preserve">Акции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экологическому </w:t>
            </w: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ендарю</w:t>
            </w:r>
          </w:p>
        </w:tc>
        <w:tc>
          <w:tcPr>
            <w:tcW w:w="2537" w:type="dxa"/>
          </w:tcPr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2D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97" w:type="dxa"/>
          </w:tcPr>
          <w:p w:rsidR="004862EF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Донская М.С.</w:t>
            </w:r>
          </w:p>
          <w:p w:rsidR="004862EF" w:rsidRPr="00A872DE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Сивцева М.В.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B6620F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4862EF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детского конкурса  рисунков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– друзья и защитники природы!»</w:t>
            </w:r>
          </w:p>
        </w:tc>
        <w:tc>
          <w:tcPr>
            <w:tcW w:w="2537" w:type="dxa"/>
          </w:tcPr>
          <w:p w:rsidR="004862EF" w:rsidRPr="004862EF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 01 марта по 15 апреля </w:t>
            </w:r>
          </w:p>
        </w:tc>
        <w:tc>
          <w:tcPr>
            <w:tcW w:w="3197" w:type="dxa"/>
          </w:tcPr>
          <w:p w:rsidR="004862EF" w:rsidRPr="004862EF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</w:tc>
      </w:tr>
      <w:tr w:rsidR="004862EF" w:rsidRPr="00A872DE" w:rsidTr="004862EF">
        <w:tc>
          <w:tcPr>
            <w:tcW w:w="900" w:type="dxa"/>
          </w:tcPr>
          <w:p w:rsidR="004862EF" w:rsidRPr="00B6620F" w:rsidRDefault="004862EF" w:rsidP="00F53CA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2" w:type="dxa"/>
          </w:tcPr>
          <w:p w:rsidR="004862EF" w:rsidRPr="00324D12" w:rsidRDefault="004862EF" w:rsidP="00F53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84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 Всероссийского конкурса  на лучшую поделку из вторичного сырья «наши друзья – </w:t>
            </w:r>
            <w:proofErr w:type="spellStart"/>
            <w:r w:rsidRPr="00EE5847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EE5847">
              <w:rPr>
                <w:rFonts w:ascii="Times New Roman" w:hAnsi="Times New Roman" w:cs="Times New Roman"/>
                <w:sz w:val="28"/>
                <w:szCs w:val="28"/>
              </w:rPr>
              <w:t xml:space="preserve"> за раздельный сбор отходов и </w:t>
            </w:r>
            <w:proofErr w:type="spellStart"/>
            <w:r w:rsidRPr="00EE5847">
              <w:rPr>
                <w:rFonts w:ascii="Times New Roman" w:hAnsi="Times New Roman" w:cs="Times New Roman"/>
                <w:sz w:val="28"/>
                <w:szCs w:val="28"/>
              </w:rPr>
              <w:t>повторноре</w:t>
            </w:r>
            <w:proofErr w:type="spellEnd"/>
            <w:r w:rsidRPr="00EE584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материалов»</w:t>
            </w:r>
          </w:p>
        </w:tc>
        <w:tc>
          <w:tcPr>
            <w:tcW w:w="2537" w:type="dxa"/>
          </w:tcPr>
          <w:p w:rsidR="004862EF" w:rsidRPr="00324D12" w:rsidRDefault="004862EF" w:rsidP="00F53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5847">
              <w:rPr>
                <w:rFonts w:ascii="Times New Roman" w:hAnsi="Times New Roman" w:cs="Times New Roman"/>
                <w:sz w:val="28"/>
                <w:szCs w:val="28"/>
              </w:rPr>
              <w:t xml:space="preserve">С 11 апреля по 19 мая </w:t>
            </w:r>
          </w:p>
        </w:tc>
        <w:tc>
          <w:tcPr>
            <w:tcW w:w="3197" w:type="dxa"/>
          </w:tcPr>
          <w:p w:rsidR="004862EF" w:rsidRPr="00324D12" w:rsidRDefault="004862EF" w:rsidP="00F53C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0C21" w:rsidRDefault="004862EF"/>
    <w:p w:rsidR="00AB60D4" w:rsidRDefault="00AB60D4"/>
    <w:p w:rsidR="00EE5847" w:rsidRDefault="00EE5847">
      <w:pPr>
        <w:rPr>
          <w:rFonts w:ascii="Times New Roman" w:hAnsi="Times New Roman" w:cs="Times New Roman"/>
          <w:b/>
          <w:sz w:val="28"/>
          <w:szCs w:val="28"/>
        </w:rPr>
      </w:pPr>
    </w:p>
    <w:p w:rsidR="004862EF" w:rsidRDefault="004862EF">
      <w:pPr>
        <w:rPr>
          <w:rFonts w:ascii="Times New Roman" w:hAnsi="Times New Roman" w:cs="Times New Roman"/>
          <w:b/>
          <w:sz w:val="28"/>
          <w:szCs w:val="28"/>
        </w:rPr>
      </w:pPr>
    </w:p>
    <w:p w:rsidR="004862EF" w:rsidRDefault="004862EF">
      <w:pPr>
        <w:rPr>
          <w:rFonts w:ascii="Times New Roman" w:hAnsi="Times New Roman" w:cs="Times New Roman"/>
          <w:b/>
          <w:sz w:val="28"/>
          <w:szCs w:val="28"/>
        </w:rPr>
      </w:pPr>
    </w:p>
    <w:p w:rsidR="00AB60D4" w:rsidRDefault="00AB60D4">
      <w:pPr>
        <w:rPr>
          <w:rFonts w:ascii="Times New Roman" w:hAnsi="Times New Roman" w:cs="Times New Roman"/>
          <w:b/>
          <w:sz w:val="28"/>
          <w:szCs w:val="28"/>
        </w:rPr>
      </w:pPr>
      <w:r w:rsidRPr="00AB60D4">
        <w:rPr>
          <w:rFonts w:ascii="Times New Roman" w:hAnsi="Times New Roman" w:cs="Times New Roman"/>
          <w:b/>
          <w:sz w:val="28"/>
          <w:szCs w:val="28"/>
        </w:rPr>
        <w:lastRenderedPageBreak/>
        <w:t>Совместные</w:t>
      </w:r>
      <w:r w:rsidR="004E4AA4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AB60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435" w:type="dxa"/>
        <w:tblInd w:w="-579" w:type="dxa"/>
        <w:tblLook w:val="04A0" w:firstRow="1" w:lastRow="0" w:firstColumn="1" w:lastColumn="0" w:noHBand="0" w:noVBand="1"/>
      </w:tblPr>
      <w:tblGrid>
        <w:gridCol w:w="884"/>
        <w:gridCol w:w="6918"/>
        <w:gridCol w:w="2482"/>
        <w:gridCol w:w="3151"/>
      </w:tblGrid>
      <w:tr w:rsidR="004862EF" w:rsidRPr="00185708" w:rsidTr="004862EF">
        <w:tc>
          <w:tcPr>
            <w:tcW w:w="884" w:type="dxa"/>
          </w:tcPr>
          <w:p w:rsidR="004862EF" w:rsidRPr="00185708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18" w:type="dxa"/>
          </w:tcPr>
          <w:p w:rsidR="004862EF" w:rsidRPr="00185708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0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82" w:type="dxa"/>
          </w:tcPr>
          <w:p w:rsidR="004862EF" w:rsidRPr="00185708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1" w:type="dxa"/>
          </w:tcPr>
          <w:p w:rsidR="004862EF" w:rsidRPr="00185708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70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62EF" w:rsidRPr="00185708" w:rsidTr="004862EF">
        <w:tc>
          <w:tcPr>
            <w:tcW w:w="884" w:type="dxa"/>
          </w:tcPr>
          <w:p w:rsidR="004862EF" w:rsidRPr="00185708" w:rsidRDefault="004862EF" w:rsidP="00AB6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открытая республиканская  дистанционная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предметам естественно-математического цикла «Универсал» для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малокоммплектных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школ РС(Я)</w:t>
            </w:r>
          </w:p>
        </w:tc>
        <w:tc>
          <w:tcPr>
            <w:tcW w:w="2482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25-27 января </w:t>
            </w:r>
          </w:p>
        </w:tc>
        <w:tc>
          <w:tcPr>
            <w:tcW w:w="3151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Ючюгейская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СОШ им. П. В. Заболоцкого»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улус.</w:t>
            </w:r>
          </w:p>
        </w:tc>
      </w:tr>
      <w:tr w:rsidR="004862EF" w:rsidRPr="00185708" w:rsidTr="004862EF">
        <w:tc>
          <w:tcPr>
            <w:tcW w:w="884" w:type="dxa"/>
          </w:tcPr>
          <w:p w:rsidR="004862EF" w:rsidRPr="00185708" w:rsidRDefault="004862EF" w:rsidP="00AB6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по экологической безопасности  «мы в лесу!», посвященный 100-летию Героя Советского Союза Николая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Саввича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Степанова, обладателя знака «Ударник» за безупречную службу лесному хозяйству СССР</w:t>
            </w:r>
          </w:p>
        </w:tc>
        <w:tc>
          <w:tcPr>
            <w:tcW w:w="2482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 22 января по 02 февраля </w:t>
            </w:r>
          </w:p>
        </w:tc>
        <w:tc>
          <w:tcPr>
            <w:tcW w:w="3151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Донская М.С. </w:t>
            </w:r>
          </w:p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Мастахская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СОШ»  Вилюйского улуса</w:t>
            </w:r>
          </w:p>
        </w:tc>
      </w:tr>
      <w:tr w:rsidR="004862EF" w:rsidRPr="00185708" w:rsidTr="004862EF">
        <w:tc>
          <w:tcPr>
            <w:tcW w:w="884" w:type="dxa"/>
          </w:tcPr>
          <w:p w:rsidR="004862EF" w:rsidRPr="00185708" w:rsidRDefault="004862EF" w:rsidP="00AB6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республиканская научно-практическая конференция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Даниловские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 чтения»</w:t>
            </w:r>
          </w:p>
        </w:tc>
        <w:tc>
          <w:tcPr>
            <w:tcW w:w="2482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17-18 февраля  </w:t>
            </w:r>
          </w:p>
        </w:tc>
        <w:tc>
          <w:tcPr>
            <w:tcW w:w="3151" w:type="dxa"/>
          </w:tcPr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Миронова Л.Н.</w:t>
            </w:r>
          </w:p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Попова Н.С.</w:t>
            </w:r>
          </w:p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Мюрюнская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СЮН,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Мюрюнская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4862EF" w:rsidRPr="00185708" w:rsidTr="004862EF">
        <w:tc>
          <w:tcPr>
            <w:tcW w:w="884" w:type="dxa"/>
          </w:tcPr>
          <w:p w:rsidR="004862EF" w:rsidRPr="00185708" w:rsidRDefault="004862EF" w:rsidP="00AB6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I республиканский  школьный конкурс </w:t>
            </w:r>
          </w:p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эколандшафтного проекта на территории Якутии, </w:t>
            </w:r>
          </w:p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посвященного памяти Даниловой Светланы Семеновны, </w:t>
            </w:r>
          </w:p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заслуженного работника образования РС(Я),</w:t>
            </w:r>
          </w:p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почетного работника общего образования РФ, </w:t>
            </w:r>
          </w:p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обладателя нагрудного знака «Отличник охраны природы РС(Я)»  </w:t>
            </w:r>
          </w:p>
        </w:tc>
        <w:tc>
          <w:tcPr>
            <w:tcW w:w="2482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24-25 февраля </w:t>
            </w:r>
          </w:p>
        </w:tc>
        <w:tc>
          <w:tcPr>
            <w:tcW w:w="3151" w:type="dxa"/>
          </w:tcPr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Бурцева Л.П.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br/>
              <w:t>Попова Н.С.</w:t>
            </w:r>
          </w:p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Академия наук РС(Я)</w:t>
            </w:r>
          </w:p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ЭБЦ с. Крест-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Хальджай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Томпонского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4862EF" w:rsidRPr="00185708" w:rsidTr="004862EF">
        <w:tc>
          <w:tcPr>
            <w:tcW w:w="884" w:type="dxa"/>
          </w:tcPr>
          <w:p w:rsidR="004862EF" w:rsidRPr="00185708" w:rsidRDefault="004862EF" w:rsidP="00AB60D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8" w:type="dxa"/>
          </w:tcPr>
          <w:p w:rsidR="004862EF" w:rsidRPr="004862EF" w:rsidRDefault="004862EF" w:rsidP="00185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Респмубликанский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онлайн-фестиваль « Разделяя – сохраняем!»</w:t>
            </w:r>
          </w:p>
        </w:tc>
        <w:tc>
          <w:tcPr>
            <w:tcW w:w="2482" w:type="dxa"/>
          </w:tcPr>
          <w:p w:rsidR="004862EF" w:rsidRPr="004862EF" w:rsidRDefault="004862EF" w:rsidP="00AB6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 29марта  по 15 апреля </w:t>
            </w:r>
          </w:p>
        </w:tc>
        <w:tc>
          <w:tcPr>
            <w:tcW w:w="3151" w:type="dxa"/>
          </w:tcPr>
          <w:p w:rsidR="004862EF" w:rsidRPr="004862EF" w:rsidRDefault="004862EF" w:rsidP="00C44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Донская М.С. </w:t>
            </w:r>
          </w:p>
        </w:tc>
      </w:tr>
    </w:tbl>
    <w:p w:rsidR="00AB60D4" w:rsidRDefault="00AB60D4">
      <w:pPr>
        <w:rPr>
          <w:rFonts w:ascii="Times New Roman" w:hAnsi="Times New Roman" w:cs="Times New Roman"/>
          <w:sz w:val="28"/>
          <w:szCs w:val="28"/>
        </w:rPr>
      </w:pPr>
    </w:p>
    <w:p w:rsidR="00C448D3" w:rsidRDefault="00C448D3">
      <w:pPr>
        <w:rPr>
          <w:rFonts w:ascii="Times New Roman" w:hAnsi="Times New Roman" w:cs="Times New Roman"/>
          <w:sz w:val="28"/>
          <w:szCs w:val="28"/>
        </w:rPr>
      </w:pPr>
    </w:p>
    <w:p w:rsidR="002B7128" w:rsidRDefault="002B7128">
      <w:pPr>
        <w:rPr>
          <w:rFonts w:ascii="Times New Roman" w:hAnsi="Times New Roman" w:cs="Times New Roman"/>
          <w:b/>
          <w:sz w:val="28"/>
          <w:szCs w:val="28"/>
        </w:rPr>
      </w:pPr>
    </w:p>
    <w:p w:rsidR="00C448D3" w:rsidRDefault="00C448D3">
      <w:pPr>
        <w:rPr>
          <w:rFonts w:ascii="Times New Roman" w:hAnsi="Times New Roman" w:cs="Times New Roman"/>
          <w:b/>
          <w:sz w:val="28"/>
          <w:szCs w:val="28"/>
        </w:rPr>
      </w:pPr>
      <w:r w:rsidRPr="00C448D3">
        <w:rPr>
          <w:rFonts w:ascii="Times New Roman" w:hAnsi="Times New Roman" w:cs="Times New Roman"/>
          <w:b/>
          <w:sz w:val="28"/>
          <w:szCs w:val="28"/>
        </w:rPr>
        <w:t xml:space="preserve">Методические семинары </w:t>
      </w:r>
    </w:p>
    <w:tbl>
      <w:tblPr>
        <w:tblStyle w:val="a3"/>
        <w:tblW w:w="13856" w:type="dxa"/>
        <w:tblInd w:w="-579" w:type="dxa"/>
        <w:tblLook w:val="04A0" w:firstRow="1" w:lastRow="0" w:firstColumn="1" w:lastColumn="0" w:noHBand="0" w:noVBand="1"/>
      </w:tblPr>
      <w:tblGrid>
        <w:gridCol w:w="907"/>
        <w:gridCol w:w="7174"/>
        <w:gridCol w:w="2558"/>
        <w:gridCol w:w="3217"/>
      </w:tblGrid>
      <w:tr w:rsidR="004862EF" w:rsidRPr="00C448D3" w:rsidTr="004862EF">
        <w:tc>
          <w:tcPr>
            <w:tcW w:w="907" w:type="dxa"/>
          </w:tcPr>
          <w:p w:rsidR="004862EF" w:rsidRPr="002F1AB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74" w:type="dxa"/>
          </w:tcPr>
          <w:p w:rsidR="004862EF" w:rsidRPr="002F1AB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8" w:type="dxa"/>
          </w:tcPr>
          <w:p w:rsidR="004862EF" w:rsidRPr="002F1AB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17" w:type="dxa"/>
          </w:tcPr>
          <w:p w:rsidR="004862EF" w:rsidRPr="002F1AB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62EF" w:rsidRPr="00C448D3" w:rsidTr="004862EF">
        <w:tc>
          <w:tcPr>
            <w:tcW w:w="907" w:type="dxa"/>
          </w:tcPr>
          <w:p w:rsidR="004862EF" w:rsidRPr="00324D12" w:rsidRDefault="004862EF" w:rsidP="00C448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74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Экостации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» по теме: </w:t>
            </w:r>
            <w:r w:rsidRPr="004862EF">
              <w:t xml:space="preserve"> </w:t>
            </w: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«Образовательные практики в сфере грамотного обращения с твердыми коммунальными отходами»</w:t>
            </w:r>
          </w:p>
        </w:tc>
        <w:tc>
          <w:tcPr>
            <w:tcW w:w="2558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31 марта  </w:t>
            </w:r>
          </w:p>
        </w:tc>
        <w:tc>
          <w:tcPr>
            <w:tcW w:w="3217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Донская М.С.</w:t>
            </w:r>
          </w:p>
        </w:tc>
      </w:tr>
      <w:tr w:rsidR="004862EF" w:rsidRPr="00C448D3" w:rsidTr="004862EF">
        <w:tc>
          <w:tcPr>
            <w:tcW w:w="907" w:type="dxa"/>
          </w:tcPr>
          <w:p w:rsidR="004862EF" w:rsidRPr="00324D12" w:rsidRDefault="004862EF" w:rsidP="00C448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74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Республиканский семинар-совещание руководителей общеобразовательных организаций, реализующих программы агротехнологического направления РС(Я)</w:t>
            </w:r>
          </w:p>
        </w:tc>
        <w:tc>
          <w:tcPr>
            <w:tcW w:w="2558" w:type="dxa"/>
          </w:tcPr>
          <w:p w:rsidR="004862EF" w:rsidRPr="004862EF" w:rsidRDefault="004862EF" w:rsidP="0032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06 апреля </w:t>
            </w:r>
          </w:p>
        </w:tc>
        <w:tc>
          <w:tcPr>
            <w:tcW w:w="3217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2EF" w:rsidRPr="00C448D3" w:rsidTr="004862EF">
        <w:tc>
          <w:tcPr>
            <w:tcW w:w="907" w:type="dxa"/>
          </w:tcPr>
          <w:p w:rsidR="004862EF" w:rsidRPr="002F1ABF" w:rsidRDefault="004862EF" w:rsidP="00C448D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Республиканские педагогические чтения «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Агрокомпонентное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учащихся  как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состаляющая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 в деятельности </w:t>
            </w:r>
            <w:proofErr w:type="spellStart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агропрофилированных</w:t>
            </w:r>
            <w:proofErr w:type="spellEnd"/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 школ РС(Я)»</w:t>
            </w:r>
          </w:p>
        </w:tc>
        <w:tc>
          <w:tcPr>
            <w:tcW w:w="2558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11 апреля  </w:t>
            </w:r>
          </w:p>
        </w:tc>
        <w:tc>
          <w:tcPr>
            <w:tcW w:w="3217" w:type="dxa"/>
          </w:tcPr>
          <w:p w:rsidR="004862EF" w:rsidRPr="004862EF" w:rsidRDefault="004862EF" w:rsidP="00C4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</w:tc>
      </w:tr>
    </w:tbl>
    <w:p w:rsidR="00C448D3" w:rsidRDefault="00C448D3">
      <w:pPr>
        <w:rPr>
          <w:rFonts w:ascii="Times New Roman" w:hAnsi="Times New Roman" w:cs="Times New Roman"/>
          <w:b/>
          <w:sz w:val="28"/>
          <w:szCs w:val="28"/>
        </w:rPr>
      </w:pPr>
    </w:p>
    <w:p w:rsidR="002F1ABF" w:rsidRDefault="002F1A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Style w:val="a3"/>
        <w:tblW w:w="13856" w:type="dxa"/>
        <w:tblInd w:w="-579" w:type="dxa"/>
        <w:tblLook w:val="04A0" w:firstRow="1" w:lastRow="0" w:firstColumn="1" w:lastColumn="0" w:noHBand="0" w:noVBand="1"/>
      </w:tblPr>
      <w:tblGrid>
        <w:gridCol w:w="907"/>
        <w:gridCol w:w="7174"/>
        <w:gridCol w:w="2558"/>
        <w:gridCol w:w="3217"/>
      </w:tblGrid>
      <w:tr w:rsidR="004862EF" w:rsidRPr="002F1ABF" w:rsidTr="004862EF">
        <w:tc>
          <w:tcPr>
            <w:tcW w:w="907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74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8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17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A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62EF" w:rsidRPr="002F1ABF" w:rsidTr="004862EF">
        <w:tc>
          <w:tcPr>
            <w:tcW w:w="907" w:type="dxa"/>
          </w:tcPr>
          <w:p w:rsidR="004862EF" w:rsidRPr="002F1ABF" w:rsidRDefault="004862EF" w:rsidP="002F1AB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4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обновление образовательных направлений по ШБИ (школьных бизнес инкубаторов) ФГОС 3 поколения, 36 часов</w:t>
            </w:r>
          </w:p>
        </w:tc>
        <w:tc>
          <w:tcPr>
            <w:tcW w:w="2558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17" w:type="dxa"/>
          </w:tcPr>
          <w:p w:rsidR="004862EF" w:rsidRPr="002F1AB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Н.М.</w:t>
            </w:r>
          </w:p>
        </w:tc>
      </w:tr>
      <w:tr w:rsidR="004862EF" w:rsidRPr="002F1ABF" w:rsidTr="004862EF">
        <w:tc>
          <w:tcPr>
            <w:tcW w:w="907" w:type="dxa"/>
          </w:tcPr>
          <w:p w:rsidR="004862EF" w:rsidRPr="00324D12" w:rsidRDefault="004862EF" w:rsidP="002F1AB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174" w:type="dxa"/>
          </w:tcPr>
          <w:p w:rsidR="004862EF" w:rsidRPr="004862E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агротехнологического образования в современном этапе , 36 часов </w:t>
            </w:r>
          </w:p>
        </w:tc>
        <w:tc>
          <w:tcPr>
            <w:tcW w:w="2558" w:type="dxa"/>
          </w:tcPr>
          <w:p w:rsidR="004862EF" w:rsidRPr="004862EF" w:rsidRDefault="004862EF" w:rsidP="0032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 07 по 15 апреля</w:t>
            </w:r>
          </w:p>
        </w:tc>
        <w:tc>
          <w:tcPr>
            <w:tcW w:w="3217" w:type="dxa"/>
          </w:tcPr>
          <w:p w:rsidR="004862EF" w:rsidRPr="004862EF" w:rsidRDefault="004862EF" w:rsidP="002F1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2EF">
              <w:rPr>
                <w:rFonts w:ascii="Times New Roman" w:hAnsi="Times New Roman" w:cs="Times New Roman"/>
                <w:sz w:val="28"/>
                <w:szCs w:val="28"/>
              </w:rPr>
              <w:t>Сивцева М.В.</w:t>
            </w:r>
          </w:p>
        </w:tc>
      </w:tr>
    </w:tbl>
    <w:p w:rsidR="00CE6AF0" w:rsidRPr="00C448D3" w:rsidRDefault="00CE6AF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6AF0" w:rsidRPr="00C448D3" w:rsidSect="00C57B30">
      <w:pgSz w:w="16838" w:h="11906" w:orient="landscape"/>
      <w:pgMar w:top="284" w:right="56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D34"/>
    <w:multiLevelType w:val="hybridMultilevel"/>
    <w:tmpl w:val="635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52F"/>
    <w:multiLevelType w:val="hybridMultilevel"/>
    <w:tmpl w:val="BFC4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349E"/>
    <w:multiLevelType w:val="hybridMultilevel"/>
    <w:tmpl w:val="635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B9F"/>
    <w:multiLevelType w:val="hybridMultilevel"/>
    <w:tmpl w:val="635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22CCF"/>
    <w:multiLevelType w:val="hybridMultilevel"/>
    <w:tmpl w:val="635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048E"/>
    <w:multiLevelType w:val="hybridMultilevel"/>
    <w:tmpl w:val="6354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33"/>
    <w:rsid w:val="00025E00"/>
    <w:rsid w:val="000656C4"/>
    <w:rsid w:val="000D5631"/>
    <w:rsid w:val="00134ED2"/>
    <w:rsid w:val="00171ADC"/>
    <w:rsid w:val="00185708"/>
    <w:rsid w:val="001B0038"/>
    <w:rsid w:val="001B58CC"/>
    <w:rsid w:val="00254D07"/>
    <w:rsid w:val="00285178"/>
    <w:rsid w:val="002B7128"/>
    <w:rsid w:val="002C2C44"/>
    <w:rsid w:val="002D705A"/>
    <w:rsid w:val="002F1ABF"/>
    <w:rsid w:val="00304D93"/>
    <w:rsid w:val="00311849"/>
    <w:rsid w:val="00320EF3"/>
    <w:rsid w:val="00324D12"/>
    <w:rsid w:val="00347AED"/>
    <w:rsid w:val="003E7E1C"/>
    <w:rsid w:val="004514D5"/>
    <w:rsid w:val="004862EF"/>
    <w:rsid w:val="004D2775"/>
    <w:rsid w:val="004D70E4"/>
    <w:rsid w:val="004E26CE"/>
    <w:rsid w:val="004E4AA4"/>
    <w:rsid w:val="005B29E1"/>
    <w:rsid w:val="00690323"/>
    <w:rsid w:val="0087599F"/>
    <w:rsid w:val="00913C47"/>
    <w:rsid w:val="009A0AFA"/>
    <w:rsid w:val="009C7559"/>
    <w:rsid w:val="00A872DE"/>
    <w:rsid w:val="00AA1D7B"/>
    <w:rsid w:val="00AB60D4"/>
    <w:rsid w:val="00AE4468"/>
    <w:rsid w:val="00B6620F"/>
    <w:rsid w:val="00C448D3"/>
    <w:rsid w:val="00C475E2"/>
    <w:rsid w:val="00CB7BD5"/>
    <w:rsid w:val="00CD65F3"/>
    <w:rsid w:val="00CE6AF0"/>
    <w:rsid w:val="00D74C33"/>
    <w:rsid w:val="00D86001"/>
    <w:rsid w:val="00D905DD"/>
    <w:rsid w:val="00D95DC6"/>
    <w:rsid w:val="00E878E5"/>
    <w:rsid w:val="00E97275"/>
    <w:rsid w:val="00EE5847"/>
    <w:rsid w:val="00F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3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87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4C3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872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1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CE2D-1843-47B1-9E68-11F16C89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Марина</cp:lastModifiedBy>
  <cp:revision>22</cp:revision>
  <cp:lastPrinted>2022-04-19T06:59:00Z</cp:lastPrinted>
  <dcterms:created xsi:type="dcterms:W3CDTF">2021-08-20T08:10:00Z</dcterms:created>
  <dcterms:modified xsi:type="dcterms:W3CDTF">2022-04-26T06:31:00Z</dcterms:modified>
</cp:coreProperties>
</file>