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CE" w:rsidRDefault="00AA5DE0" w:rsidP="00AA5DE0">
      <w:pPr>
        <w:jc w:val="both"/>
        <w:rPr>
          <w:rFonts w:ascii="Times New Roman" w:hAnsi="Times New Roman" w:cs="Times New Roman"/>
          <w:sz w:val="24"/>
        </w:rPr>
      </w:pPr>
      <w:r w:rsidRPr="00AA5DE0">
        <w:rPr>
          <w:rFonts w:ascii="Times New Roman" w:hAnsi="Times New Roman" w:cs="Times New Roman"/>
          <w:sz w:val="24"/>
        </w:rPr>
        <w:t>3. Результаты деятельности (по основным направлениям деятельности), выполнение плана государственного задания 2020 г.</w:t>
      </w:r>
    </w:p>
    <w:p w:rsidR="00AA5DE0" w:rsidRDefault="00AA5DE0" w:rsidP="00AA5DE0">
      <w:pPr>
        <w:jc w:val="both"/>
        <w:rPr>
          <w:rFonts w:ascii="Times New Roman" w:hAnsi="Times New Roman" w:cs="Times New Roman"/>
          <w:sz w:val="24"/>
        </w:rPr>
      </w:pPr>
    </w:p>
    <w:p w:rsidR="00AA5DE0" w:rsidRPr="002F52B8" w:rsidRDefault="008C78D8" w:rsidP="00AA5DE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Услуга: </w:t>
      </w:r>
      <w:r w:rsidR="00AA5DE0" w:rsidRPr="002F52B8">
        <w:rPr>
          <w:rFonts w:ascii="Times New Roman" w:hAnsi="Times New Roman" w:cs="Times New Roman"/>
          <w:b/>
          <w:sz w:val="24"/>
        </w:rPr>
        <w:t>Реализация дополнительных общеразвивающих программ.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1"/>
        <w:gridCol w:w="1970"/>
        <w:gridCol w:w="1465"/>
        <w:gridCol w:w="1493"/>
        <w:gridCol w:w="1613"/>
        <w:gridCol w:w="1043"/>
      </w:tblGrid>
      <w:tr w:rsidR="00AA5DE0" w:rsidTr="007151A9">
        <w:tc>
          <w:tcPr>
            <w:tcW w:w="1761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970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5DE0">
              <w:rPr>
                <w:rFonts w:ascii="Times New Roman" w:hAnsi="Times New Roman" w:cs="Times New Roman"/>
                <w:sz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65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Единица измерения </w:t>
            </w:r>
          </w:p>
        </w:tc>
        <w:tc>
          <w:tcPr>
            <w:tcW w:w="1493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Значение показателя </w:t>
            </w:r>
          </w:p>
        </w:tc>
        <w:tc>
          <w:tcPr>
            <w:tcW w:w="1613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</w:t>
            </w:r>
          </w:p>
        </w:tc>
        <w:tc>
          <w:tcPr>
            <w:tcW w:w="1043" w:type="dxa"/>
          </w:tcPr>
          <w:p w:rsidR="006F78C7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Разница</w:t>
            </w:r>
          </w:p>
          <w:p w:rsidR="00AA5DE0" w:rsidRDefault="006F78C7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  <w:r w:rsidR="00AA5D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A5DE0" w:rsidTr="007151A9">
        <w:tc>
          <w:tcPr>
            <w:tcW w:w="1761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обучающихся </w:t>
            </w:r>
          </w:p>
        </w:tc>
        <w:tc>
          <w:tcPr>
            <w:tcW w:w="1970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465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Человеко-час</w:t>
            </w:r>
          </w:p>
        </w:tc>
        <w:tc>
          <w:tcPr>
            <w:tcW w:w="1493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70025</w:t>
            </w:r>
          </w:p>
        </w:tc>
        <w:tc>
          <w:tcPr>
            <w:tcW w:w="1613" w:type="dxa"/>
          </w:tcPr>
          <w:p w:rsidR="00AA5DE0" w:rsidRDefault="006F78C7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70469</w:t>
            </w:r>
          </w:p>
        </w:tc>
        <w:tc>
          <w:tcPr>
            <w:tcW w:w="1043" w:type="dxa"/>
          </w:tcPr>
          <w:p w:rsidR="00AA5DE0" w:rsidRDefault="00BD0C3D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+ 0,6%</w:t>
            </w:r>
          </w:p>
        </w:tc>
      </w:tr>
      <w:tr w:rsidR="00AA5DE0" w:rsidTr="007151A9">
        <w:tc>
          <w:tcPr>
            <w:tcW w:w="1761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обучающихся</w:t>
            </w:r>
          </w:p>
        </w:tc>
        <w:tc>
          <w:tcPr>
            <w:tcW w:w="1970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Очная, с применением дистанционных технологий</w:t>
            </w:r>
          </w:p>
        </w:tc>
        <w:tc>
          <w:tcPr>
            <w:tcW w:w="1465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Человеко-час</w:t>
            </w:r>
          </w:p>
        </w:tc>
        <w:tc>
          <w:tcPr>
            <w:tcW w:w="1493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A5DE0">
              <w:rPr>
                <w:rFonts w:ascii="Times New Roman" w:hAnsi="Times New Roman" w:cs="Times New Roman"/>
                <w:sz w:val="24"/>
              </w:rPr>
              <w:t>189322</w:t>
            </w:r>
          </w:p>
        </w:tc>
        <w:tc>
          <w:tcPr>
            <w:tcW w:w="1613" w:type="dxa"/>
          </w:tcPr>
          <w:p w:rsidR="00AA5DE0" w:rsidRDefault="00AA5DE0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189245</w:t>
            </w:r>
          </w:p>
        </w:tc>
        <w:tc>
          <w:tcPr>
            <w:tcW w:w="1043" w:type="dxa"/>
          </w:tcPr>
          <w:p w:rsidR="00AA5DE0" w:rsidRDefault="00BD0C3D" w:rsidP="00AA5DE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- 0,04%</w:t>
            </w:r>
          </w:p>
        </w:tc>
      </w:tr>
    </w:tbl>
    <w:p w:rsidR="00AA5DE0" w:rsidRDefault="00AA5DE0" w:rsidP="00AA5DE0">
      <w:pPr>
        <w:jc w:val="both"/>
        <w:rPr>
          <w:rFonts w:ascii="Times New Roman" w:hAnsi="Times New Roman" w:cs="Times New Roman"/>
          <w:sz w:val="24"/>
        </w:rPr>
      </w:pPr>
    </w:p>
    <w:p w:rsidR="007151A9" w:rsidRDefault="007A56E9" w:rsidP="00AA5D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Примечания</w:t>
      </w:r>
      <w:r w:rsidR="007151A9">
        <w:rPr>
          <w:rFonts w:ascii="Times New Roman" w:hAnsi="Times New Roman" w:cs="Times New Roman"/>
          <w:sz w:val="24"/>
        </w:rPr>
        <w:t>:</w:t>
      </w:r>
    </w:p>
    <w:p w:rsidR="007151A9" w:rsidRDefault="007151A9" w:rsidP="00AA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151A9">
        <w:rPr>
          <w:rFonts w:ascii="Times New Roman" w:hAnsi="Times New Roman" w:cs="Times New Roman"/>
          <w:sz w:val="24"/>
        </w:rPr>
        <w:t xml:space="preserve">По очной форме обучения реализация программ </w:t>
      </w:r>
      <w:r w:rsidRPr="006F78C7">
        <w:rPr>
          <w:rFonts w:ascii="Times New Roman" w:hAnsi="Times New Roman" w:cs="Times New Roman"/>
          <w:b/>
          <w:sz w:val="24"/>
        </w:rPr>
        <w:t>приостановилась</w:t>
      </w:r>
      <w:r w:rsidRPr="007151A9">
        <w:rPr>
          <w:rFonts w:ascii="Times New Roman" w:hAnsi="Times New Roman" w:cs="Times New Roman"/>
          <w:sz w:val="24"/>
        </w:rPr>
        <w:t xml:space="preserve"> с 18 марта по Указу главы Республики Саха (Якутия) от 17 марта 2020 года № 1056 "О внесении изменений в Указ Главы Республики Саха (Якутия) от 17 марта 2020 г. № 1055 "О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7151A9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7151A9">
        <w:rPr>
          <w:rFonts w:ascii="Times New Roman" w:hAnsi="Times New Roman" w:cs="Times New Roman"/>
          <w:sz w:val="24"/>
        </w:rPr>
        <w:t xml:space="preserve"> инфекции (2019-nCoV)".</w:t>
      </w:r>
    </w:p>
    <w:p w:rsidR="007151A9" w:rsidRDefault="007151A9" w:rsidP="00AA5D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151A9">
        <w:rPr>
          <w:rFonts w:ascii="Times New Roman" w:hAnsi="Times New Roman" w:cs="Times New Roman"/>
          <w:sz w:val="24"/>
        </w:rPr>
        <w:t xml:space="preserve">Реализация программ </w:t>
      </w:r>
      <w:r w:rsidRPr="006F78C7">
        <w:rPr>
          <w:rFonts w:ascii="Times New Roman" w:hAnsi="Times New Roman" w:cs="Times New Roman"/>
          <w:b/>
          <w:sz w:val="24"/>
        </w:rPr>
        <w:t>возобновилась в дистанционном формате</w:t>
      </w:r>
      <w:r w:rsidRPr="007151A9">
        <w:rPr>
          <w:rFonts w:ascii="Times New Roman" w:hAnsi="Times New Roman" w:cs="Times New Roman"/>
          <w:sz w:val="24"/>
        </w:rPr>
        <w:t xml:space="preserve"> по Указу главы Республики Саха (Якутия) от 2 апреля 2020 года № 1094 "О внесении изменений в Указ Главы Республики Саха (Якутия) от 17 марта 2020 г. № 1055 "О введении режима повышенной готовности на территории Республики Саха (Якутия) и мерах по противодействию распространению новой </w:t>
      </w:r>
      <w:proofErr w:type="spellStart"/>
      <w:r w:rsidRPr="007151A9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7151A9">
        <w:rPr>
          <w:rFonts w:ascii="Times New Roman" w:hAnsi="Times New Roman" w:cs="Times New Roman"/>
          <w:sz w:val="24"/>
        </w:rPr>
        <w:t xml:space="preserve"> инфекции (COVID-19)"</w:t>
      </w:r>
      <w:r w:rsidR="006F78C7">
        <w:rPr>
          <w:rFonts w:ascii="Times New Roman" w:hAnsi="Times New Roman" w:cs="Times New Roman"/>
          <w:sz w:val="24"/>
        </w:rPr>
        <w:t>.</w:t>
      </w:r>
    </w:p>
    <w:p w:rsidR="006F78C7" w:rsidRDefault="00B05313" w:rsidP="00B05313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</w:t>
      </w:r>
      <w:r w:rsidR="00BD0C3D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 xml:space="preserve"> в очном формате. В 2020 году в очном формате было реализовано всего 14 программ по 5 направленностям дополнительного образования: социально-гуманитарная, художественная, техническая, естественнонаучная и туристско-краеведческая. Охват очными программами составил 705 детей. </w:t>
      </w:r>
    </w:p>
    <w:p w:rsidR="00BD0C3D" w:rsidRDefault="00B05313" w:rsidP="00BD0C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 вышеуказанному Указу Главы РС(Я) со 2 апреля реализация всех программ перешла на дистанционную форму (очная, с применением дистанционных технологий). В дистанционном формате образовательная деятельность реализовывалась по следующей схеме:</w:t>
      </w:r>
    </w:p>
    <w:p w:rsidR="00B05313" w:rsidRDefault="00B05313" w:rsidP="00B053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программы дополнительного образования (2019-2020 учебный год). С апреля по май 2020 года – охват </w:t>
      </w:r>
      <w:r w:rsidR="00126900">
        <w:rPr>
          <w:rFonts w:ascii="Times New Roman" w:hAnsi="Times New Roman" w:cs="Times New Roman"/>
          <w:sz w:val="24"/>
        </w:rPr>
        <w:t>791</w:t>
      </w:r>
      <w:r>
        <w:rPr>
          <w:rFonts w:ascii="Times New Roman" w:hAnsi="Times New Roman" w:cs="Times New Roman"/>
          <w:sz w:val="24"/>
        </w:rPr>
        <w:t xml:space="preserve"> детей.</w:t>
      </w:r>
    </w:p>
    <w:p w:rsidR="00B05313" w:rsidRDefault="00B05313" w:rsidP="00B053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Краткосрочные программы летней каникулярной занятости. С июня по август 2020 года. Всего реализовано 45 программ с общим охватом 1055 детей.</w:t>
      </w:r>
    </w:p>
    <w:p w:rsidR="00B05313" w:rsidRDefault="00B05313" w:rsidP="00B053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Краткосрочные программы осенней каникулярной занятости. Октябрь-ноябрь 2020 года. Всего реализовано 13 программ с общим охватом 1805 детей. </w:t>
      </w:r>
    </w:p>
    <w:p w:rsidR="00B05313" w:rsidRDefault="00B05313" w:rsidP="00B053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Краткосрочные программы в </w:t>
      </w:r>
      <w:proofErr w:type="spellStart"/>
      <w:r>
        <w:rPr>
          <w:rFonts w:ascii="Times New Roman" w:hAnsi="Times New Roman" w:cs="Times New Roman"/>
          <w:sz w:val="24"/>
        </w:rPr>
        <w:t>Кемпендяйском</w:t>
      </w:r>
      <w:proofErr w:type="spellEnd"/>
      <w:r>
        <w:rPr>
          <w:rFonts w:ascii="Times New Roman" w:hAnsi="Times New Roman" w:cs="Times New Roman"/>
          <w:sz w:val="24"/>
        </w:rPr>
        <w:t xml:space="preserve"> филиале</w:t>
      </w:r>
      <w:r w:rsidR="009A5937">
        <w:rPr>
          <w:rFonts w:ascii="Times New Roman" w:hAnsi="Times New Roman" w:cs="Times New Roman"/>
          <w:sz w:val="24"/>
        </w:rPr>
        <w:t xml:space="preserve"> </w:t>
      </w:r>
      <w:r w:rsidR="002F52B8">
        <w:rPr>
          <w:rFonts w:ascii="Times New Roman" w:hAnsi="Times New Roman" w:cs="Times New Roman"/>
          <w:sz w:val="24"/>
        </w:rPr>
        <w:t>в декабре 2020</w:t>
      </w:r>
      <w:r w:rsidR="009A5937">
        <w:rPr>
          <w:rFonts w:ascii="Times New Roman" w:hAnsi="Times New Roman" w:cs="Times New Roman"/>
          <w:sz w:val="24"/>
        </w:rPr>
        <w:t xml:space="preserve"> </w:t>
      </w:r>
      <w:r w:rsidR="002F52B8">
        <w:rPr>
          <w:rFonts w:ascii="Times New Roman" w:hAnsi="Times New Roman" w:cs="Times New Roman"/>
          <w:sz w:val="24"/>
        </w:rPr>
        <w:t>года</w:t>
      </w:r>
      <w:r w:rsidR="009A5937">
        <w:rPr>
          <w:rFonts w:ascii="Times New Roman" w:hAnsi="Times New Roman" w:cs="Times New Roman"/>
          <w:sz w:val="24"/>
        </w:rPr>
        <w:t>. Общий охват -254 детей.</w:t>
      </w:r>
    </w:p>
    <w:p w:rsidR="00B05313" w:rsidRDefault="00B05313" w:rsidP="00B053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программы дополнительного образования (2020-2021 учебный год). С сентября по декабрь 2020 </w:t>
      </w:r>
      <w:r w:rsidR="002F52B8">
        <w:rPr>
          <w:rFonts w:ascii="Times New Roman" w:hAnsi="Times New Roman" w:cs="Times New Roman"/>
          <w:sz w:val="24"/>
        </w:rPr>
        <w:t>года -</w:t>
      </w:r>
      <w:r>
        <w:rPr>
          <w:rFonts w:ascii="Times New Roman" w:hAnsi="Times New Roman" w:cs="Times New Roman"/>
          <w:sz w:val="24"/>
        </w:rPr>
        <w:t xml:space="preserve"> охват 969 детей.</w:t>
      </w:r>
    </w:p>
    <w:p w:rsidR="002F52B8" w:rsidRDefault="002F52B8" w:rsidP="002F52B8">
      <w:pPr>
        <w:jc w:val="both"/>
        <w:rPr>
          <w:rFonts w:ascii="Times New Roman" w:hAnsi="Times New Roman" w:cs="Times New Roman"/>
          <w:sz w:val="24"/>
        </w:rPr>
      </w:pPr>
    </w:p>
    <w:p w:rsidR="002F52B8" w:rsidRDefault="002F52B8" w:rsidP="002F52B8">
      <w:p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b/>
          <w:sz w:val="24"/>
        </w:rPr>
        <w:t xml:space="preserve">Доля потребителей образовательных услуг, удовлетворенных качеством оказания образовательных услуг.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F52B8">
        <w:rPr>
          <w:rFonts w:ascii="Times New Roman" w:hAnsi="Times New Roman" w:cs="Times New Roman"/>
          <w:sz w:val="24"/>
        </w:rPr>
        <w:t>Мониторинг удовлетворенности качеством оказания образовательных услуг проводится по основным программам два раза в год (в сентябре и в мае). По краткосрочным программам мониторинг проводится после завершения</w:t>
      </w:r>
      <w:r>
        <w:rPr>
          <w:rFonts w:ascii="Times New Roman" w:hAnsi="Times New Roman" w:cs="Times New Roman"/>
          <w:sz w:val="24"/>
        </w:rPr>
        <w:t xml:space="preserve"> курсов </w:t>
      </w:r>
      <w:r w:rsidRPr="002F52B8">
        <w:rPr>
          <w:rFonts w:ascii="Times New Roman" w:hAnsi="Times New Roman" w:cs="Times New Roman"/>
          <w:sz w:val="24"/>
        </w:rPr>
        <w:t>по с</w:t>
      </w:r>
      <w:r>
        <w:rPr>
          <w:rFonts w:ascii="Times New Roman" w:hAnsi="Times New Roman" w:cs="Times New Roman"/>
          <w:sz w:val="24"/>
        </w:rPr>
        <w:t>ледующим критериям:</w:t>
      </w:r>
    </w:p>
    <w:p w:rsidR="002F52B8" w:rsidRDefault="002F52B8" w:rsidP="002F52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sz w:val="24"/>
        </w:rPr>
        <w:t>организация образовательного процесса;</w:t>
      </w:r>
    </w:p>
    <w:p w:rsidR="002F52B8" w:rsidRDefault="002F52B8" w:rsidP="002F52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sz w:val="24"/>
        </w:rPr>
        <w:t>профессионализм педагога;</w:t>
      </w:r>
    </w:p>
    <w:p w:rsidR="002F52B8" w:rsidRDefault="002F52B8" w:rsidP="002F52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sz w:val="24"/>
        </w:rPr>
        <w:t>качество дополнительного образования;</w:t>
      </w:r>
    </w:p>
    <w:p w:rsidR="002F52B8" w:rsidRDefault="002F52B8" w:rsidP="002F52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sz w:val="24"/>
        </w:rPr>
        <w:t>взаимоотношения педагогов с обучающимися и родителями;</w:t>
      </w:r>
    </w:p>
    <w:p w:rsidR="002F52B8" w:rsidRDefault="002F52B8" w:rsidP="002F52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sz w:val="24"/>
        </w:rPr>
        <w:t>взаимоотношения детей в объединении;</w:t>
      </w:r>
    </w:p>
    <w:p w:rsidR="002F52B8" w:rsidRDefault="002F52B8" w:rsidP="002F52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sz w:val="24"/>
        </w:rPr>
        <w:t>удовлетворенность успехами ребенка;</w:t>
      </w:r>
    </w:p>
    <w:p w:rsidR="002F52B8" w:rsidRPr="002F52B8" w:rsidRDefault="002F52B8" w:rsidP="002F52B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sz w:val="24"/>
        </w:rPr>
        <w:t>санитарно-гигиенические условия учреждения.</w:t>
      </w:r>
    </w:p>
    <w:p w:rsidR="002F52B8" w:rsidRPr="002F52B8" w:rsidRDefault="002F52B8" w:rsidP="002F52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Сводные итоги мониторингов:</w:t>
      </w:r>
    </w:p>
    <w:p w:rsidR="002F52B8" w:rsidRDefault="002F52B8" w:rsidP="002F52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sz w:val="24"/>
        </w:rPr>
        <w:t>Уровень удовлетворенности родителями и детьми качеством предоставляемых дополнительных образ</w:t>
      </w:r>
      <w:r>
        <w:rPr>
          <w:rFonts w:ascii="Times New Roman" w:hAnsi="Times New Roman" w:cs="Times New Roman"/>
          <w:sz w:val="24"/>
        </w:rPr>
        <w:t>овательных услуг составила 98,4</w:t>
      </w:r>
    </w:p>
    <w:p w:rsidR="002F52B8" w:rsidRDefault="002F52B8" w:rsidP="002F52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sz w:val="24"/>
        </w:rPr>
        <w:t xml:space="preserve">Уровень удовлетворенности качеством проведения учебных занятий – 96,9%. </w:t>
      </w:r>
    </w:p>
    <w:p w:rsidR="002F52B8" w:rsidRDefault="002F52B8" w:rsidP="002F52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sz w:val="24"/>
        </w:rPr>
        <w:t xml:space="preserve">Уровень удовлетворенности материально-техническое оснащение занятий образовательного учреждения – 69,8%. </w:t>
      </w:r>
    </w:p>
    <w:p w:rsidR="002F52B8" w:rsidRPr="002F52B8" w:rsidRDefault="002F52B8" w:rsidP="002F52B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sz w:val="24"/>
        </w:rPr>
        <w:t>Уровень удовлетворения бытовыми условиями образовательного учреждения (культура обслуживания, санитарно-гигиеническое состояние помещений?) составляет 89,4%.</w:t>
      </w:r>
    </w:p>
    <w:p w:rsidR="003C4923" w:rsidRDefault="003C4923" w:rsidP="00BD0C3D">
      <w:pPr>
        <w:jc w:val="both"/>
        <w:rPr>
          <w:rFonts w:ascii="Times New Roman" w:hAnsi="Times New Roman" w:cs="Times New Roman"/>
          <w:b/>
          <w:sz w:val="24"/>
        </w:rPr>
      </w:pPr>
    </w:p>
    <w:p w:rsidR="003373B8" w:rsidRDefault="002F52B8" w:rsidP="00BD0C3D">
      <w:pPr>
        <w:jc w:val="both"/>
        <w:rPr>
          <w:rFonts w:ascii="Times New Roman" w:hAnsi="Times New Roman" w:cs="Times New Roman"/>
          <w:sz w:val="24"/>
        </w:rPr>
      </w:pPr>
      <w:r w:rsidRPr="002F52B8">
        <w:rPr>
          <w:rFonts w:ascii="Times New Roman" w:hAnsi="Times New Roman" w:cs="Times New Roman"/>
          <w:b/>
          <w:sz w:val="24"/>
        </w:rPr>
        <w:t>Доля педагогов образовательной организации, имеющих высшую и первую квалификацию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3C4923">
        <w:rPr>
          <w:rFonts w:ascii="Times New Roman" w:hAnsi="Times New Roman" w:cs="Times New Roman"/>
          <w:b/>
          <w:sz w:val="24"/>
        </w:rPr>
        <w:t xml:space="preserve"> </w:t>
      </w:r>
      <w:r w:rsidR="003C4923">
        <w:rPr>
          <w:rFonts w:ascii="Times New Roman" w:hAnsi="Times New Roman" w:cs="Times New Roman"/>
          <w:sz w:val="24"/>
        </w:rPr>
        <w:t>Всего 17 педагогов дополнительного образования. Из них 8 педагогов имеют высшую квалификационную категорию (47%), 3 соответствие занимаемой должности (17%), 1 кандидат педагогических наук (6%), 3 отличника образования, 2 отличника молодежной политики, 1 отличник физической культуры и спорта.</w:t>
      </w:r>
    </w:p>
    <w:p w:rsidR="003C4923" w:rsidRDefault="003C4923" w:rsidP="00BD0C3D">
      <w:pPr>
        <w:jc w:val="both"/>
        <w:rPr>
          <w:rFonts w:ascii="Times New Roman" w:hAnsi="Times New Roman" w:cs="Times New Roman"/>
          <w:sz w:val="24"/>
        </w:rPr>
      </w:pPr>
    </w:p>
    <w:p w:rsidR="002D4EDE" w:rsidRDefault="002D4EDE" w:rsidP="00BD0C3D">
      <w:pPr>
        <w:jc w:val="both"/>
        <w:rPr>
          <w:rFonts w:ascii="Times New Roman" w:hAnsi="Times New Roman" w:cs="Times New Roman"/>
          <w:b/>
          <w:sz w:val="24"/>
        </w:rPr>
      </w:pPr>
      <w:r w:rsidRPr="002D4EDE">
        <w:rPr>
          <w:rFonts w:ascii="Times New Roman" w:hAnsi="Times New Roman" w:cs="Times New Roman"/>
          <w:b/>
          <w:sz w:val="24"/>
        </w:rPr>
        <w:t>Оценка эффективности реализации программ</w:t>
      </w:r>
    </w:p>
    <w:p w:rsidR="003C4923" w:rsidRPr="002D4EDE" w:rsidRDefault="003C4923" w:rsidP="002D4ED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2D4EDE">
        <w:rPr>
          <w:rFonts w:ascii="Times New Roman" w:hAnsi="Times New Roman" w:cs="Times New Roman"/>
          <w:b/>
          <w:sz w:val="24"/>
        </w:rPr>
        <w:t xml:space="preserve">Доля детей, ставших победителями и призерами всероссийских и международных мероприятий. </w:t>
      </w:r>
    </w:p>
    <w:p w:rsidR="00793036" w:rsidRPr="00793036" w:rsidRDefault="00793036" w:rsidP="007930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93036">
        <w:rPr>
          <w:rFonts w:ascii="Times New Roman" w:hAnsi="Times New Roman" w:cs="Times New Roman"/>
          <w:sz w:val="24"/>
        </w:rPr>
        <w:t>Городской уровень</w:t>
      </w:r>
      <w:r>
        <w:rPr>
          <w:rFonts w:ascii="Times New Roman" w:hAnsi="Times New Roman" w:cs="Times New Roman"/>
          <w:sz w:val="24"/>
        </w:rPr>
        <w:t xml:space="preserve"> – 29 призеров</w:t>
      </w:r>
    </w:p>
    <w:p w:rsidR="00793036" w:rsidRPr="00793036" w:rsidRDefault="00793036" w:rsidP="007930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93036">
        <w:rPr>
          <w:rFonts w:ascii="Times New Roman" w:hAnsi="Times New Roman" w:cs="Times New Roman"/>
          <w:sz w:val="24"/>
        </w:rPr>
        <w:t>Республиканский уровень</w:t>
      </w:r>
      <w:r>
        <w:rPr>
          <w:rFonts w:ascii="Times New Roman" w:hAnsi="Times New Roman" w:cs="Times New Roman"/>
          <w:sz w:val="24"/>
        </w:rPr>
        <w:t xml:space="preserve"> – 91 призера</w:t>
      </w:r>
    </w:p>
    <w:p w:rsidR="00793036" w:rsidRPr="00793036" w:rsidRDefault="00793036" w:rsidP="007930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93036">
        <w:rPr>
          <w:rFonts w:ascii="Times New Roman" w:hAnsi="Times New Roman" w:cs="Times New Roman"/>
          <w:sz w:val="24"/>
        </w:rPr>
        <w:t>Региональный уровень</w:t>
      </w:r>
      <w:r>
        <w:rPr>
          <w:rFonts w:ascii="Times New Roman" w:hAnsi="Times New Roman" w:cs="Times New Roman"/>
          <w:sz w:val="24"/>
        </w:rPr>
        <w:t xml:space="preserve"> – 7 призеров</w:t>
      </w:r>
    </w:p>
    <w:p w:rsidR="00793036" w:rsidRPr="00793036" w:rsidRDefault="00793036" w:rsidP="007930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93036">
        <w:rPr>
          <w:rFonts w:ascii="Times New Roman" w:hAnsi="Times New Roman" w:cs="Times New Roman"/>
          <w:sz w:val="24"/>
        </w:rPr>
        <w:t>Всероссийский уровень</w:t>
      </w:r>
      <w:r>
        <w:rPr>
          <w:rFonts w:ascii="Times New Roman" w:hAnsi="Times New Roman" w:cs="Times New Roman"/>
          <w:sz w:val="24"/>
        </w:rPr>
        <w:t xml:space="preserve"> – 13 призеров</w:t>
      </w:r>
    </w:p>
    <w:p w:rsidR="00793036" w:rsidRPr="00793036" w:rsidRDefault="00793036" w:rsidP="007930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93036">
        <w:rPr>
          <w:rFonts w:ascii="Times New Roman" w:hAnsi="Times New Roman" w:cs="Times New Roman"/>
          <w:sz w:val="24"/>
        </w:rPr>
        <w:t xml:space="preserve">Международный уровень </w:t>
      </w:r>
      <w:r>
        <w:rPr>
          <w:rFonts w:ascii="Times New Roman" w:hAnsi="Times New Roman" w:cs="Times New Roman"/>
          <w:sz w:val="24"/>
        </w:rPr>
        <w:t xml:space="preserve">– 10 призеров </w:t>
      </w:r>
    </w:p>
    <w:p w:rsidR="003373B8" w:rsidRDefault="003373B8" w:rsidP="00BD0C3D">
      <w:pPr>
        <w:jc w:val="both"/>
        <w:rPr>
          <w:rFonts w:ascii="Times New Roman" w:hAnsi="Times New Roman" w:cs="Times New Roman"/>
          <w:sz w:val="24"/>
        </w:rPr>
      </w:pPr>
    </w:p>
    <w:p w:rsidR="002D4EDE" w:rsidRPr="002D4EDE" w:rsidRDefault="002D4EDE" w:rsidP="002D4ED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lastRenderedPageBreak/>
        <w:t>Уровень удовлетворенности:</w:t>
      </w:r>
    </w:p>
    <w:p w:rsidR="002D4EDE" w:rsidRDefault="002D4EDE" w:rsidP="002D4ED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Уровень удовлетворенности родителями и детьми качеством предоставляемых дополнительных образовательных услуг составила 98,4</w:t>
      </w:r>
    </w:p>
    <w:p w:rsidR="002D4EDE" w:rsidRDefault="002D4EDE" w:rsidP="002D4ED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 xml:space="preserve">Уровень удовлетворенности качеством проведения учебных занятий – 96,9%. </w:t>
      </w:r>
    </w:p>
    <w:p w:rsidR="002D4EDE" w:rsidRDefault="002D4EDE" w:rsidP="002D4ED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 xml:space="preserve">Уровень удовлетворенности материально-техническое оснащение занятий образовательного учреждения – 69,8%. </w:t>
      </w:r>
    </w:p>
    <w:p w:rsidR="002D4EDE" w:rsidRPr="002D4EDE" w:rsidRDefault="002D4EDE" w:rsidP="002D4ED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Уровень удовлетворения бытовыми условиями образовательного учреждения (культура обслуживания, санитарно-гигиеническое состояние помещений?) составляет 89,4%.</w:t>
      </w:r>
    </w:p>
    <w:p w:rsidR="002D4EDE" w:rsidRDefault="002D4EDE" w:rsidP="002D4ED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Сохранение контингента обучающихся – 96%</w:t>
      </w:r>
    </w:p>
    <w:p w:rsidR="002D4EDE" w:rsidRDefault="002D4EDE" w:rsidP="002D4EDE">
      <w:pPr>
        <w:jc w:val="both"/>
        <w:rPr>
          <w:rFonts w:ascii="Times New Roman" w:hAnsi="Times New Roman" w:cs="Times New Roman"/>
          <w:sz w:val="24"/>
        </w:rPr>
      </w:pPr>
    </w:p>
    <w:p w:rsidR="002D4EDE" w:rsidRDefault="002D4EDE" w:rsidP="002D4ED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Конкурсы</w:t>
      </w:r>
    </w:p>
    <w:p w:rsidR="002D4EDE" w:rsidRDefault="002D4EDE" w:rsidP="002D4ED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Наименование: Сердце отдаю детям-2020</w:t>
      </w:r>
    </w:p>
    <w:p w:rsid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Дата проведения: 16 и 17 сентября 2020 года</w:t>
      </w:r>
    </w:p>
    <w:p w:rsid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 xml:space="preserve">Форма проведения: в дистанционном формате </w:t>
      </w:r>
    </w:p>
    <w:p w:rsid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Организаторы: Министерство образования и науки РС (Я) в лице Республиканского ресурсного центра «Юные якутяне».</w:t>
      </w:r>
    </w:p>
    <w:p w:rsid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 xml:space="preserve">Охват: 15 специалистов из 9 муниципальных районов республики. </w:t>
      </w:r>
    </w:p>
    <w:p w:rsid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Номинаций: 6</w:t>
      </w:r>
    </w:p>
    <w:p w:rsid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Конкурс был посвящен темам организации дистанционного образования, воспитательной работы, перспективам развития дополнительного образования в Якутии и в стране.</w:t>
      </w:r>
    </w:p>
    <w:p w:rsidR="002D4EDE" w:rsidRPr="002D4EDE" w:rsidRDefault="002D4EDE" w:rsidP="002D4ED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Наименование: «Открытый республиканский профессиональный конкурс в сфере дополнительного образования – 2020».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 xml:space="preserve">Дата: </w:t>
      </w:r>
      <w:proofErr w:type="gramStart"/>
      <w:r w:rsidRPr="002D4EDE">
        <w:rPr>
          <w:rFonts w:ascii="Times New Roman" w:hAnsi="Times New Roman" w:cs="Times New Roman"/>
          <w:sz w:val="24"/>
        </w:rPr>
        <w:t>С</w:t>
      </w:r>
      <w:proofErr w:type="gramEnd"/>
      <w:r w:rsidRPr="002D4EDE">
        <w:rPr>
          <w:rFonts w:ascii="Times New Roman" w:hAnsi="Times New Roman" w:cs="Times New Roman"/>
          <w:sz w:val="24"/>
        </w:rPr>
        <w:t xml:space="preserve"> мая по октябрь 2020 года 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 xml:space="preserve">Организатор: ГАНОУ РС(Я) «РРЦ «Юные якутяне». 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proofErr w:type="spellStart"/>
      <w:r w:rsidRPr="002D4EDE">
        <w:rPr>
          <w:rFonts w:ascii="Times New Roman" w:hAnsi="Times New Roman" w:cs="Times New Roman"/>
          <w:sz w:val="24"/>
        </w:rPr>
        <w:t>Учатсники</w:t>
      </w:r>
      <w:proofErr w:type="spellEnd"/>
      <w:r w:rsidRPr="002D4EDE">
        <w:rPr>
          <w:rFonts w:ascii="Times New Roman" w:hAnsi="Times New Roman" w:cs="Times New Roman"/>
          <w:sz w:val="24"/>
        </w:rPr>
        <w:t>: образовательные организации, реализующие программы дополнительного образования детей, детских загородных стационарных оздоровительных лагерей, управленческих, методических и педагогических кадров, реализующих общеобразовательные общеразвивающие и предпрофессиональные программы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 xml:space="preserve">Номинации: 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«Лучший руководитель организации (заместитель руководителя), реализующий дополнительные общеобразовательные и предпрофессиональные программы»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 xml:space="preserve">«Лучший методист организации, реализующий дополнительные общеобразовательные и предпрофессиональные программы» 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«Лучший педагог, реализующий дополнительные общеобразовательные и предпрофессиональные программы»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«Лучшая программа развития образовательной организации, реализующей программы дополнительного образования детей»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«Лучшая программа по организации летнего отд</w:t>
      </w:r>
      <w:r>
        <w:rPr>
          <w:rFonts w:ascii="Times New Roman" w:hAnsi="Times New Roman" w:cs="Times New Roman"/>
          <w:sz w:val="24"/>
        </w:rPr>
        <w:t xml:space="preserve">ыха и оздоровления детей (в том </w:t>
      </w:r>
      <w:r w:rsidRPr="002D4EDE">
        <w:rPr>
          <w:rFonts w:ascii="Times New Roman" w:hAnsi="Times New Roman" w:cs="Times New Roman"/>
          <w:sz w:val="24"/>
        </w:rPr>
        <w:t>числе в дистанционном формате)»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«Лучшая дистанционная общеобразовательная программа дополнительного образования»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«Лучшая адаптированная общеобразовательная программа дополнительного образования»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 xml:space="preserve">«Лучшая презентация работы по направлениям </w:t>
      </w:r>
      <w:proofErr w:type="spellStart"/>
      <w:r w:rsidRPr="002D4EDE">
        <w:rPr>
          <w:rFonts w:ascii="Times New Roman" w:hAnsi="Times New Roman" w:cs="Times New Roman"/>
          <w:sz w:val="24"/>
        </w:rPr>
        <w:t>WorldSkillsRussia</w:t>
      </w:r>
      <w:proofErr w:type="spellEnd"/>
      <w:r w:rsidRPr="002D4EDE">
        <w:rPr>
          <w:rFonts w:ascii="Times New Roman" w:hAnsi="Times New Roman" w:cs="Times New Roman"/>
          <w:sz w:val="24"/>
        </w:rPr>
        <w:t>»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lastRenderedPageBreak/>
        <w:t>«Лучший образовательный проект в дополнительном образовании»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«Лучшее информационное сопровождение деятельности организации, реализующей дополнительные общеобразовательные и предпрофессиональные программы»</w:t>
      </w:r>
    </w:p>
    <w:p w:rsid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Охват: 22 участника из 13 образовательных учреждений, реализующих программы дополнительного образования.</w:t>
      </w:r>
    </w:p>
    <w:p w:rsidR="002D4EDE" w:rsidRPr="002D4EDE" w:rsidRDefault="002D4EDE" w:rsidP="002D4EDE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Наименование: Республиканский конкурс дополнительных общеобразовательных программ и учебно-методических материалов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Дата: 3-28 февраля 2020 год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Форма проведения: дистанционно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 xml:space="preserve">Охват: 28 участников </w:t>
      </w:r>
    </w:p>
    <w:p w:rsidR="002D4EDE" w:rsidRP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Номинаций: 8</w:t>
      </w:r>
    </w:p>
    <w:p w:rsidR="002D4EDE" w:rsidRDefault="002D4EDE" w:rsidP="002D4EDE">
      <w:pPr>
        <w:pStyle w:val="a4"/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Цель конкурса: повышение качества дополнительного образования детей, обновление его содержания и методов обучения.</w:t>
      </w:r>
    </w:p>
    <w:p w:rsidR="002D4EDE" w:rsidRDefault="002D4EDE" w:rsidP="002D4EDE">
      <w:p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b/>
          <w:sz w:val="24"/>
        </w:rPr>
        <w:t>Реализация дополнительных профессиональных программ повышения квалификации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2D4EDE">
        <w:rPr>
          <w:rFonts w:ascii="Times New Roman" w:hAnsi="Times New Roman" w:cs="Times New Roman"/>
          <w:sz w:val="24"/>
        </w:rPr>
        <w:t xml:space="preserve">За 2020 год всего реализовано 10 профессиональных программ повышения квалификации </w:t>
      </w:r>
      <w:r>
        <w:rPr>
          <w:rFonts w:ascii="Times New Roman" w:hAnsi="Times New Roman" w:cs="Times New Roman"/>
          <w:sz w:val="24"/>
        </w:rPr>
        <w:t xml:space="preserve">с общим охватом 405 слушателей и 2 программы профессиональной переподготовки с охватом 5 слушателей. </w:t>
      </w:r>
    </w:p>
    <w:p w:rsidR="002D4EDE" w:rsidRDefault="002D4EDE" w:rsidP="002D4EDE">
      <w:p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b/>
          <w:sz w:val="24"/>
        </w:rPr>
        <w:t xml:space="preserve">Реализация проекта «Успех каждого ребенка» </w:t>
      </w:r>
      <w:r>
        <w:rPr>
          <w:rFonts w:ascii="Times New Roman" w:hAnsi="Times New Roman" w:cs="Times New Roman"/>
          <w:b/>
          <w:sz w:val="24"/>
        </w:rPr>
        <w:t xml:space="preserve">по направлению обучение детей с ОВЗ программами дополнительного образования. </w:t>
      </w:r>
      <w:r w:rsidRPr="002D4EDE">
        <w:rPr>
          <w:rFonts w:ascii="Times New Roman" w:hAnsi="Times New Roman" w:cs="Times New Roman"/>
          <w:sz w:val="24"/>
        </w:rPr>
        <w:t>Направления работы:</w:t>
      </w:r>
    </w:p>
    <w:p w:rsidR="002D4EDE" w:rsidRDefault="002D4EDE" w:rsidP="002D4ED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Методическая поддержка педагогов дополнительного образования по работе с детьми с ограниченными возможностями здоровья</w:t>
      </w:r>
      <w:r>
        <w:rPr>
          <w:rFonts w:ascii="Times New Roman" w:hAnsi="Times New Roman" w:cs="Times New Roman"/>
          <w:sz w:val="24"/>
        </w:rPr>
        <w:t xml:space="preserve">. </w:t>
      </w:r>
      <w:r w:rsidRPr="002D4EDE">
        <w:rPr>
          <w:rFonts w:ascii="Times New Roman" w:hAnsi="Times New Roman" w:cs="Times New Roman"/>
          <w:sz w:val="24"/>
        </w:rPr>
        <w:t xml:space="preserve">Электронный сборник методических разработок «Проектирование за6нятий в системе дополнительного образования для детей с ограниченными возможностями здоровья», утвержденный приказом Министерства образования и науки Республики Саха (Якутия) №01-03/1433 от 18.12.2020. ссылка на методические сборник </w:t>
      </w:r>
      <w:hyperlink r:id="rId5" w:history="1">
        <w:r w:rsidRPr="00F02BEC">
          <w:rPr>
            <w:rStyle w:val="a7"/>
            <w:rFonts w:ascii="Times New Roman" w:hAnsi="Times New Roman" w:cs="Times New Roman"/>
            <w:sz w:val="24"/>
          </w:rPr>
          <w:t>http://www.sakhaedu.ru/teachers/developments/view.aspx?id=2566&amp;returnUrl=%2fteachers%2fdevelopments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2D4EDE">
        <w:rPr>
          <w:rFonts w:ascii="Times New Roman" w:hAnsi="Times New Roman" w:cs="Times New Roman"/>
          <w:sz w:val="24"/>
        </w:rPr>
        <w:t>Методическая рекомендация распространена по образовательным учреждениям в 34 муниципальных образований и 2 городских округов</w:t>
      </w:r>
    </w:p>
    <w:p w:rsidR="002D4EDE" w:rsidRDefault="002D4EDE" w:rsidP="002D4ED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Профессиональная подготовка кадров</w:t>
      </w:r>
      <w:r>
        <w:rPr>
          <w:rFonts w:ascii="Times New Roman" w:hAnsi="Times New Roman" w:cs="Times New Roman"/>
          <w:sz w:val="24"/>
        </w:rPr>
        <w:t xml:space="preserve">. </w:t>
      </w:r>
      <w:r w:rsidRPr="002D4EDE">
        <w:rPr>
          <w:rFonts w:ascii="Times New Roman" w:hAnsi="Times New Roman" w:cs="Times New Roman"/>
          <w:sz w:val="24"/>
        </w:rPr>
        <w:t>Курсы повышения квалификации по программе «Организация образовательного процесса в учреждениях дополнительного образования по работе с детьми с ограниченными возможностями здоровья», с объемом 36 часов. Дата проведения: 19-24 октября 2020 года. Всего слушателей – 55</w:t>
      </w:r>
      <w:r>
        <w:rPr>
          <w:rFonts w:ascii="Times New Roman" w:hAnsi="Times New Roman" w:cs="Times New Roman"/>
          <w:sz w:val="24"/>
        </w:rPr>
        <w:t xml:space="preserve">. </w:t>
      </w:r>
      <w:r w:rsidRPr="002D4EDE">
        <w:rPr>
          <w:rFonts w:ascii="Times New Roman" w:hAnsi="Times New Roman" w:cs="Times New Roman"/>
          <w:sz w:val="24"/>
        </w:rPr>
        <w:t>Курсы профессиональной переподготовки по программе «</w:t>
      </w:r>
      <w:proofErr w:type="spellStart"/>
      <w:r w:rsidRPr="002D4EDE">
        <w:rPr>
          <w:rFonts w:ascii="Times New Roman" w:hAnsi="Times New Roman" w:cs="Times New Roman"/>
          <w:sz w:val="24"/>
        </w:rPr>
        <w:t>Тьютор</w:t>
      </w:r>
      <w:proofErr w:type="spellEnd"/>
      <w:r w:rsidRPr="002D4EDE">
        <w:rPr>
          <w:rFonts w:ascii="Times New Roman" w:hAnsi="Times New Roman" w:cs="Times New Roman"/>
          <w:sz w:val="24"/>
        </w:rPr>
        <w:t>», объем – 250ч. Дата проведения: с 4 декабря 2019 года по 17 ноября 2020 года. Всего слушателей: 5</w:t>
      </w:r>
    </w:p>
    <w:p w:rsidR="002D4EDE" w:rsidRPr="000D355A" w:rsidRDefault="002D4EDE" w:rsidP="002D4ED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2D4EDE">
        <w:rPr>
          <w:rFonts w:ascii="Times New Roman" w:hAnsi="Times New Roman" w:cs="Times New Roman"/>
          <w:sz w:val="24"/>
        </w:rPr>
        <w:t>Охват детей с ОВЗ программами дополнительного образования</w:t>
      </w:r>
      <w:r>
        <w:rPr>
          <w:rFonts w:ascii="Times New Roman" w:hAnsi="Times New Roman" w:cs="Times New Roman"/>
          <w:sz w:val="24"/>
        </w:rPr>
        <w:t xml:space="preserve">. </w:t>
      </w:r>
      <w:r w:rsidRPr="002D4EDE">
        <w:rPr>
          <w:rFonts w:ascii="Times New Roman" w:hAnsi="Times New Roman" w:cs="Times New Roman"/>
          <w:sz w:val="24"/>
        </w:rPr>
        <w:t xml:space="preserve">В мониторинге приняли участие образовательные организации сферы образования из 34 муниципальных образований, 2 городских округов, 5 государственных учреждений дополнительного образования детей и 1 автономное учреждение дополнительного профессионального образования Республики Саха (Якутия). </w:t>
      </w:r>
      <w:r>
        <w:rPr>
          <w:rFonts w:ascii="Times New Roman" w:hAnsi="Times New Roman" w:cs="Times New Roman"/>
          <w:sz w:val="24"/>
        </w:rPr>
        <w:t xml:space="preserve"> </w:t>
      </w:r>
      <w:r w:rsidRPr="002D4EDE">
        <w:rPr>
          <w:rFonts w:ascii="Times New Roman" w:hAnsi="Times New Roman" w:cs="Times New Roman"/>
          <w:sz w:val="24"/>
        </w:rPr>
        <w:t>Согласно мониторинга, общая численность детей с ограниченными возможностями здоровья (ОВЗ) в Республике Саха (Якутия) на 1 декабря 2020 года составляет 9 740 детей, из них дополнительным образованием охвачены 8 402 (86,3%) ребенка.</w:t>
      </w:r>
      <w:r>
        <w:rPr>
          <w:rFonts w:ascii="Times New Roman" w:hAnsi="Times New Roman" w:cs="Times New Roman"/>
          <w:sz w:val="24"/>
        </w:rPr>
        <w:t xml:space="preserve"> </w:t>
      </w:r>
      <w:r w:rsidRPr="002D4EDE">
        <w:rPr>
          <w:rFonts w:ascii="Times New Roman" w:hAnsi="Times New Roman" w:cs="Times New Roman"/>
          <w:sz w:val="24"/>
        </w:rPr>
        <w:t xml:space="preserve">Ссылка на </w:t>
      </w:r>
      <w:r w:rsidRPr="002D4EDE">
        <w:rPr>
          <w:rFonts w:ascii="Times New Roman" w:hAnsi="Times New Roman" w:cs="Times New Roman"/>
          <w:sz w:val="24"/>
        </w:rPr>
        <w:lastRenderedPageBreak/>
        <w:t xml:space="preserve">мониторинг: </w:t>
      </w:r>
      <w:hyperlink r:id="rId6" w:history="1">
        <w:r w:rsidRPr="00F02BEC">
          <w:rPr>
            <w:rStyle w:val="a7"/>
            <w:rFonts w:ascii="Times New Roman" w:hAnsi="Times New Roman" w:cs="Times New Roman"/>
            <w:sz w:val="24"/>
          </w:rPr>
          <w:t>https://docs.google.com/spreadsheets/d/1fCp-GyoguXmLSXQ6_E0OaG0jFpdKnRyevR4OMGY7V5E/edit?usp=sharing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2D4EDE"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sectPr w:rsidR="002D4EDE" w:rsidRPr="000D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6F4"/>
    <w:multiLevelType w:val="hybridMultilevel"/>
    <w:tmpl w:val="C092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35D32"/>
    <w:multiLevelType w:val="hybridMultilevel"/>
    <w:tmpl w:val="3F948C7C"/>
    <w:lvl w:ilvl="0" w:tplc="2430C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0CB1"/>
    <w:multiLevelType w:val="hybridMultilevel"/>
    <w:tmpl w:val="10807344"/>
    <w:lvl w:ilvl="0" w:tplc="2430C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4AAC"/>
    <w:multiLevelType w:val="hybridMultilevel"/>
    <w:tmpl w:val="BBF685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F5FCC"/>
    <w:multiLevelType w:val="hybridMultilevel"/>
    <w:tmpl w:val="F22A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07DC3"/>
    <w:multiLevelType w:val="hybridMultilevel"/>
    <w:tmpl w:val="E290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7744"/>
    <w:multiLevelType w:val="hybridMultilevel"/>
    <w:tmpl w:val="7DF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337B1"/>
    <w:multiLevelType w:val="hybridMultilevel"/>
    <w:tmpl w:val="82A6A5A2"/>
    <w:lvl w:ilvl="0" w:tplc="2430C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5AC8"/>
    <w:multiLevelType w:val="hybridMultilevel"/>
    <w:tmpl w:val="E984FC1E"/>
    <w:lvl w:ilvl="0" w:tplc="2430C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E400D"/>
    <w:multiLevelType w:val="hybridMultilevel"/>
    <w:tmpl w:val="2444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33578"/>
    <w:multiLevelType w:val="hybridMultilevel"/>
    <w:tmpl w:val="F22A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D"/>
    <w:rsid w:val="000D355A"/>
    <w:rsid w:val="00113317"/>
    <w:rsid w:val="00126900"/>
    <w:rsid w:val="002D4EDE"/>
    <w:rsid w:val="002F52B8"/>
    <w:rsid w:val="003373B8"/>
    <w:rsid w:val="003C4923"/>
    <w:rsid w:val="006F78C7"/>
    <w:rsid w:val="007151A9"/>
    <w:rsid w:val="00793036"/>
    <w:rsid w:val="007A56E9"/>
    <w:rsid w:val="008C78D8"/>
    <w:rsid w:val="009A5937"/>
    <w:rsid w:val="00AA5DE0"/>
    <w:rsid w:val="00B05313"/>
    <w:rsid w:val="00BB08DD"/>
    <w:rsid w:val="00BD0C3D"/>
    <w:rsid w:val="00C635CE"/>
    <w:rsid w:val="00CD29D7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CA82"/>
  <w15:chartTrackingRefBased/>
  <w15:docId w15:val="{62FA26EA-3CCD-4137-A26C-5B1D701E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6E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D4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fCp-GyoguXmLSXQ6_E0OaG0jFpdKnRyevR4OMGY7V5E/edit?usp=sharing" TargetMode="External"/><Relationship Id="rId5" Type="http://schemas.openxmlformats.org/officeDocument/2006/relationships/hyperlink" Target="http://www.sakhaedu.ru/teachers/developments/view.aspx?id=2566&amp;returnUrl=%2fteachers%2fdevelop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2</cp:revision>
  <cp:lastPrinted>2021-01-11T03:02:00Z</cp:lastPrinted>
  <dcterms:created xsi:type="dcterms:W3CDTF">2021-01-18T00:45:00Z</dcterms:created>
  <dcterms:modified xsi:type="dcterms:W3CDTF">2021-01-18T00:45:00Z</dcterms:modified>
</cp:coreProperties>
</file>